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D8" w:rsidRDefault="00413CD8" w:rsidP="00F568DA">
      <w:pPr>
        <w:ind w:firstLine="6237"/>
        <w:jc w:val="right"/>
      </w:pPr>
      <w:r>
        <w:t>УТВЕРЖДЕНО</w:t>
      </w:r>
    </w:p>
    <w:p w:rsidR="00413CD8" w:rsidRDefault="00413CD8" w:rsidP="00413CD8">
      <w:pPr>
        <w:jc w:val="right"/>
      </w:pPr>
      <w:r>
        <w:t xml:space="preserve">Приказом Генерального директора ОАО «УК «ПЛП» </w:t>
      </w:r>
    </w:p>
    <w:p w:rsidR="00413CD8" w:rsidRDefault="00E40966" w:rsidP="00413CD8">
      <w:pPr>
        <w:jc w:val="right"/>
      </w:pPr>
      <w:r>
        <w:t>от «__</w:t>
      </w:r>
      <w:r w:rsidR="00C27942">
        <w:t>» _______</w:t>
      </w:r>
      <w:r>
        <w:t>__ 2012 года № _________</w:t>
      </w:r>
    </w:p>
    <w:p w:rsidR="00413CD8" w:rsidRDefault="00413CD8" w:rsidP="00251932"/>
    <w:p w:rsidR="00413CD8" w:rsidRPr="00692280" w:rsidRDefault="00413CD8" w:rsidP="00251932">
      <w:pPr>
        <w:rPr>
          <w:sz w:val="28"/>
          <w:szCs w:val="28"/>
        </w:rPr>
      </w:pPr>
    </w:p>
    <w:p w:rsidR="00413CD8" w:rsidRPr="00692280" w:rsidRDefault="00413CD8" w:rsidP="00413CD8">
      <w:pPr>
        <w:jc w:val="center"/>
        <w:rPr>
          <w:b/>
          <w:sz w:val="28"/>
          <w:szCs w:val="28"/>
        </w:rPr>
      </w:pPr>
      <w:r w:rsidRPr="00692280">
        <w:rPr>
          <w:b/>
          <w:sz w:val="28"/>
          <w:szCs w:val="28"/>
        </w:rPr>
        <w:t>Положе</w:t>
      </w:r>
      <w:bookmarkStart w:id="0" w:name="_GoBack"/>
      <w:bookmarkEnd w:id="0"/>
      <w:r w:rsidRPr="00692280">
        <w:rPr>
          <w:b/>
          <w:sz w:val="28"/>
          <w:szCs w:val="28"/>
        </w:rPr>
        <w:t xml:space="preserve">ние </w:t>
      </w:r>
    </w:p>
    <w:p w:rsidR="00413CD8" w:rsidRPr="00692280" w:rsidRDefault="00413CD8" w:rsidP="00413CD8">
      <w:pPr>
        <w:jc w:val="center"/>
        <w:rPr>
          <w:b/>
          <w:sz w:val="28"/>
          <w:szCs w:val="28"/>
        </w:rPr>
      </w:pPr>
      <w:r w:rsidRPr="00692280">
        <w:rPr>
          <w:b/>
          <w:sz w:val="28"/>
          <w:szCs w:val="28"/>
        </w:rPr>
        <w:t xml:space="preserve">о закупочной комиссии </w:t>
      </w:r>
    </w:p>
    <w:p w:rsidR="00413CD8" w:rsidRPr="00692280" w:rsidRDefault="00413CD8" w:rsidP="00413CD8">
      <w:pPr>
        <w:jc w:val="center"/>
        <w:rPr>
          <w:b/>
          <w:sz w:val="28"/>
          <w:szCs w:val="28"/>
        </w:rPr>
      </w:pPr>
      <w:r w:rsidRPr="00692280">
        <w:rPr>
          <w:b/>
          <w:sz w:val="28"/>
          <w:szCs w:val="28"/>
        </w:rPr>
        <w:t xml:space="preserve">Открытого акционерного общества </w:t>
      </w:r>
    </w:p>
    <w:p w:rsidR="00413CD8" w:rsidRPr="00692280" w:rsidRDefault="00413CD8" w:rsidP="00413CD8">
      <w:pPr>
        <w:jc w:val="center"/>
        <w:rPr>
          <w:b/>
          <w:sz w:val="28"/>
          <w:szCs w:val="28"/>
        </w:rPr>
      </w:pPr>
      <w:r w:rsidRPr="00692280">
        <w:rPr>
          <w:b/>
          <w:sz w:val="28"/>
          <w:szCs w:val="28"/>
        </w:rPr>
        <w:t>«Управляющая компания «Промышленно-логистический парк»</w:t>
      </w:r>
    </w:p>
    <w:p w:rsidR="00413CD8" w:rsidRPr="00692280" w:rsidRDefault="00413CD8" w:rsidP="00251932">
      <w:pPr>
        <w:rPr>
          <w:b/>
          <w:sz w:val="28"/>
          <w:szCs w:val="28"/>
        </w:rPr>
      </w:pPr>
    </w:p>
    <w:p w:rsidR="00413CD8" w:rsidRPr="00692280" w:rsidRDefault="009E39DA" w:rsidP="00413CD8">
      <w:pPr>
        <w:jc w:val="center"/>
        <w:rPr>
          <w:b/>
          <w:sz w:val="28"/>
          <w:szCs w:val="28"/>
        </w:rPr>
      </w:pPr>
      <w:r w:rsidRPr="00692280">
        <w:rPr>
          <w:b/>
          <w:sz w:val="28"/>
          <w:szCs w:val="28"/>
        </w:rPr>
        <w:t>1.</w:t>
      </w:r>
      <w:r w:rsidR="00413CD8" w:rsidRPr="00692280">
        <w:rPr>
          <w:b/>
          <w:sz w:val="28"/>
          <w:szCs w:val="28"/>
        </w:rPr>
        <w:t>Общие положения</w:t>
      </w:r>
    </w:p>
    <w:p w:rsidR="00413CD8" w:rsidRDefault="00413CD8" w:rsidP="00413CD8"/>
    <w:p w:rsidR="00C27942" w:rsidRDefault="00C27942" w:rsidP="00413CD8">
      <w:pPr>
        <w:ind w:firstLine="708"/>
        <w:jc w:val="both"/>
        <w:rPr>
          <w:sz w:val="28"/>
          <w:szCs w:val="28"/>
        </w:rPr>
      </w:pPr>
      <w:r>
        <w:rPr>
          <w:sz w:val="28"/>
          <w:szCs w:val="28"/>
        </w:rPr>
        <w:t>1.1. Настоящее Положение о закупочной комиссии (далее –</w:t>
      </w:r>
      <w:r w:rsidR="00F8027C">
        <w:rPr>
          <w:sz w:val="28"/>
          <w:szCs w:val="28"/>
        </w:rPr>
        <w:t xml:space="preserve"> </w:t>
      </w:r>
      <w:r>
        <w:rPr>
          <w:sz w:val="28"/>
          <w:szCs w:val="28"/>
        </w:rPr>
        <w:t>Положение) разработано в соответствии с Положением о закупке товаров, работ, услуг Открытого акционерного общества «Управляющая компания «Промышленно-логистический парк» (далее – Положение о закупке).</w:t>
      </w:r>
    </w:p>
    <w:p w:rsidR="00C27942" w:rsidRDefault="00E0014E" w:rsidP="00413CD8">
      <w:pPr>
        <w:ind w:firstLine="708"/>
        <w:jc w:val="both"/>
        <w:rPr>
          <w:sz w:val="28"/>
          <w:szCs w:val="28"/>
        </w:rPr>
      </w:pPr>
      <w:r>
        <w:rPr>
          <w:sz w:val="28"/>
          <w:szCs w:val="28"/>
        </w:rPr>
        <w:t>1.2. </w:t>
      </w:r>
      <w:proofErr w:type="gramStart"/>
      <w:r w:rsidR="00C27942">
        <w:rPr>
          <w:sz w:val="28"/>
          <w:szCs w:val="28"/>
        </w:rPr>
        <w:t>Настоящее Положение определяет цели и задачи создания, функции и состав, права, обязан</w:t>
      </w:r>
      <w:r w:rsidR="00221189">
        <w:rPr>
          <w:sz w:val="28"/>
          <w:szCs w:val="28"/>
        </w:rPr>
        <w:t>ности и ответственность членов к</w:t>
      </w:r>
      <w:r w:rsidR="00C27942">
        <w:rPr>
          <w:sz w:val="28"/>
          <w:szCs w:val="28"/>
        </w:rPr>
        <w:t xml:space="preserve">омиссии, порядок деятельности закупочной комиссии </w:t>
      </w:r>
      <w:r w:rsidR="00C27942" w:rsidRPr="00C27942">
        <w:rPr>
          <w:sz w:val="28"/>
          <w:szCs w:val="28"/>
        </w:rPr>
        <w:t>Открытого акционерного общества «Управляющая компания «Промышленно-логистический парк»</w:t>
      </w:r>
      <w:r w:rsidR="00C27942">
        <w:rPr>
          <w:sz w:val="28"/>
          <w:szCs w:val="28"/>
        </w:rPr>
        <w:t xml:space="preserve"> (далее – Комиссия) при осуществлении закупок товаров, работ, услуг для нужд </w:t>
      </w:r>
      <w:r w:rsidR="00C27942" w:rsidRPr="00C27942">
        <w:rPr>
          <w:sz w:val="28"/>
          <w:szCs w:val="28"/>
        </w:rPr>
        <w:t>Открытого акционерного общества «Управляющая компания «Промышленно-логистический парк»</w:t>
      </w:r>
      <w:r w:rsidR="00C27942">
        <w:rPr>
          <w:sz w:val="28"/>
          <w:szCs w:val="28"/>
        </w:rPr>
        <w:t xml:space="preserve"> (далее – Заказчик)</w:t>
      </w:r>
      <w:r w:rsidR="00A71F72">
        <w:rPr>
          <w:sz w:val="28"/>
          <w:szCs w:val="28"/>
        </w:rPr>
        <w:t xml:space="preserve"> </w:t>
      </w:r>
      <w:r w:rsidR="00C27942">
        <w:rPr>
          <w:sz w:val="28"/>
          <w:szCs w:val="28"/>
        </w:rPr>
        <w:t>в соответствии с требования</w:t>
      </w:r>
      <w:r w:rsidR="00527064">
        <w:rPr>
          <w:sz w:val="28"/>
          <w:szCs w:val="28"/>
        </w:rPr>
        <w:t>ми Федерального закона от 17.08.1995г. №147</w:t>
      </w:r>
      <w:r w:rsidR="00C27942">
        <w:rPr>
          <w:sz w:val="28"/>
          <w:szCs w:val="28"/>
        </w:rPr>
        <w:t xml:space="preserve">-ФЗ «О </w:t>
      </w:r>
      <w:r w:rsidR="00527064">
        <w:rPr>
          <w:sz w:val="28"/>
          <w:szCs w:val="28"/>
        </w:rPr>
        <w:t>естественных монополиях» (далее</w:t>
      </w:r>
      <w:proofErr w:type="gramEnd"/>
      <w:r w:rsidR="00527064">
        <w:rPr>
          <w:sz w:val="28"/>
          <w:szCs w:val="28"/>
        </w:rPr>
        <w:t xml:space="preserve"> – закон о естественных монополиях</w:t>
      </w:r>
      <w:r w:rsidR="00221189">
        <w:rPr>
          <w:sz w:val="28"/>
          <w:szCs w:val="28"/>
        </w:rPr>
        <w:t>) и утвержденным Заказчиком П</w:t>
      </w:r>
      <w:r w:rsidR="00C27942">
        <w:rPr>
          <w:sz w:val="28"/>
          <w:szCs w:val="28"/>
        </w:rPr>
        <w:t>оложением о закупке.</w:t>
      </w:r>
    </w:p>
    <w:p w:rsidR="000A109E" w:rsidRDefault="000A109E" w:rsidP="00413CD8">
      <w:pPr>
        <w:ind w:firstLine="708"/>
        <w:jc w:val="both"/>
        <w:rPr>
          <w:sz w:val="28"/>
          <w:szCs w:val="28"/>
        </w:rPr>
      </w:pPr>
    </w:p>
    <w:p w:rsidR="000A109E" w:rsidRDefault="000A109E" w:rsidP="000A109E">
      <w:pPr>
        <w:ind w:firstLine="708"/>
        <w:jc w:val="center"/>
        <w:rPr>
          <w:b/>
          <w:sz w:val="28"/>
          <w:szCs w:val="28"/>
        </w:rPr>
      </w:pPr>
      <w:r w:rsidRPr="000A109E">
        <w:rPr>
          <w:b/>
          <w:sz w:val="28"/>
          <w:szCs w:val="28"/>
        </w:rPr>
        <w:t>2. Правовое регулирование</w:t>
      </w:r>
    </w:p>
    <w:p w:rsidR="000A109E" w:rsidRDefault="000A109E" w:rsidP="000A109E">
      <w:pPr>
        <w:ind w:firstLine="708"/>
        <w:jc w:val="center"/>
        <w:rPr>
          <w:b/>
          <w:sz w:val="28"/>
          <w:szCs w:val="28"/>
        </w:rPr>
      </w:pPr>
    </w:p>
    <w:p w:rsidR="000A109E" w:rsidRDefault="000A109E" w:rsidP="000A109E">
      <w:pPr>
        <w:ind w:firstLine="708"/>
        <w:jc w:val="both"/>
        <w:rPr>
          <w:sz w:val="28"/>
          <w:szCs w:val="28"/>
        </w:rPr>
      </w:pPr>
      <w:r w:rsidRPr="000A109E">
        <w:rPr>
          <w:sz w:val="28"/>
          <w:szCs w:val="28"/>
        </w:rPr>
        <w:t xml:space="preserve">Комиссия </w:t>
      </w:r>
      <w:r>
        <w:rPr>
          <w:sz w:val="28"/>
          <w:szCs w:val="28"/>
        </w:rPr>
        <w:t>в своей деятельности руководствуется Гражданским</w:t>
      </w:r>
      <w:r w:rsidR="00221189">
        <w:rPr>
          <w:sz w:val="28"/>
          <w:szCs w:val="28"/>
        </w:rPr>
        <w:t xml:space="preserve"> кодексом Российской Федерации, Федеральным з</w:t>
      </w:r>
      <w:r w:rsidR="00527064">
        <w:rPr>
          <w:sz w:val="28"/>
          <w:szCs w:val="28"/>
        </w:rPr>
        <w:t>аконом о естественных монополиях</w:t>
      </w:r>
      <w:r>
        <w:rPr>
          <w:sz w:val="28"/>
          <w:szCs w:val="28"/>
        </w:rPr>
        <w:t>, иными федеральными законами,</w:t>
      </w:r>
      <w:r w:rsidR="00221189">
        <w:rPr>
          <w:sz w:val="28"/>
          <w:szCs w:val="28"/>
        </w:rPr>
        <w:t xml:space="preserve"> иными</w:t>
      </w:r>
      <w:r>
        <w:rPr>
          <w:sz w:val="28"/>
          <w:szCs w:val="28"/>
        </w:rPr>
        <w:t xml:space="preserve"> нормативными</w:t>
      </w:r>
      <w:r w:rsidR="00221189">
        <w:rPr>
          <w:sz w:val="28"/>
          <w:szCs w:val="28"/>
        </w:rPr>
        <w:t xml:space="preserve"> правовыми актами </w:t>
      </w:r>
      <w:r>
        <w:rPr>
          <w:sz w:val="28"/>
          <w:szCs w:val="28"/>
        </w:rPr>
        <w:t>Р</w:t>
      </w:r>
      <w:r w:rsidR="00221189">
        <w:rPr>
          <w:sz w:val="28"/>
          <w:szCs w:val="28"/>
        </w:rPr>
        <w:t xml:space="preserve">оссийской </w:t>
      </w:r>
      <w:r>
        <w:rPr>
          <w:sz w:val="28"/>
          <w:szCs w:val="28"/>
        </w:rPr>
        <w:t>Ф</w:t>
      </w:r>
      <w:r w:rsidR="00221189">
        <w:rPr>
          <w:sz w:val="28"/>
          <w:szCs w:val="28"/>
        </w:rPr>
        <w:t>едерации</w:t>
      </w:r>
      <w:r>
        <w:rPr>
          <w:sz w:val="28"/>
          <w:szCs w:val="28"/>
        </w:rPr>
        <w:t>, локальными актами Заказчика и настоящим Положением.</w:t>
      </w:r>
    </w:p>
    <w:p w:rsidR="00EA4862" w:rsidRDefault="00EA4862" w:rsidP="000A109E">
      <w:pPr>
        <w:ind w:firstLine="708"/>
        <w:jc w:val="both"/>
        <w:rPr>
          <w:sz w:val="28"/>
          <w:szCs w:val="28"/>
        </w:rPr>
      </w:pPr>
    </w:p>
    <w:p w:rsidR="00EA4862" w:rsidRDefault="00EA4862" w:rsidP="00EA4862">
      <w:pPr>
        <w:ind w:firstLine="708"/>
        <w:jc w:val="center"/>
        <w:rPr>
          <w:b/>
          <w:sz w:val="28"/>
          <w:szCs w:val="28"/>
        </w:rPr>
      </w:pPr>
      <w:r>
        <w:rPr>
          <w:b/>
          <w:sz w:val="28"/>
          <w:szCs w:val="28"/>
        </w:rPr>
        <w:t>3. П</w:t>
      </w:r>
      <w:r w:rsidRPr="00EA4862">
        <w:rPr>
          <w:b/>
          <w:sz w:val="28"/>
          <w:szCs w:val="28"/>
        </w:rPr>
        <w:t>орядок формирования комис</w:t>
      </w:r>
      <w:r>
        <w:rPr>
          <w:b/>
          <w:sz w:val="28"/>
          <w:szCs w:val="28"/>
        </w:rPr>
        <w:t>с</w:t>
      </w:r>
      <w:r w:rsidRPr="00EA4862">
        <w:rPr>
          <w:b/>
          <w:sz w:val="28"/>
          <w:szCs w:val="28"/>
        </w:rPr>
        <w:t>ии</w:t>
      </w:r>
    </w:p>
    <w:p w:rsidR="00EA4862" w:rsidRDefault="00EA4862" w:rsidP="00EA4862">
      <w:pPr>
        <w:ind w:firstLine="708"/>
        <w:jc w:val="center"/>
        <w:rPr>
          <w:b/>
          <w:sz w:val="28"/>
          <w:szCs w:val="28"/>
        </w:rPr>
      </w:pPr>
    </w:p>
    <w:p w:rsidR="004E160D" w:rsidRDefault="00E0014E" w:rsidP="00EA4862">
      <w:pPr>
        <w:ind w:firstLine="708"/>
        <w:jc w:val="both"/>
        <w:rPr>
          <w:sz w:val="28"/>
          <w:szCs w:val="28"/>
        </w:rPr>
      </w:pPr>
      <w:r>
        <w:rPr>
          <w:sz w:val="28"/>
          <w:szCs w:val="28"/>
        </w:rPr>
        <w:t>3.1. </w:t>
      </w:r>
      <w:r w:rsidR="00EA4862">
        <w:rPr>
          <w:sz w:val="28"/>
          <w:szCs w:val="28"/>
        </w:rPr>
        <w:t>Комиссия является коллегиальным органом Заказчика</w:t>
      </w:r>
      <w:r w:rsidR="00E316BD">
        <w:rPr>
          <w:sz w:val="28"/>
          <w:szCs w:val="28"/>
        </w:rPr>
        <w:t xml:space="preserve">, осуществляющим деятельность на регулярной основе. </w:t>
      </w:r>
    </w:p>
    <w:p w:rsidR="00E316BD" w:rsidRDefault="00E316BD" w:rsidP="00EA4862">
      <w:pPr>
        <w:ind w:firstLine="708"/>
        <w:jc w:val="both"/>
        <w:rPr>
          <w:i/>
          <w:sz w:val="28"/>
          <w:szCs w:val="28"/>
          <w:u w:val="single"/>
        </w:rPr>
      </w:pPr>
      <w:r w:rsidRPr="00A71F72">
        <w:rPr>
          <w:sz w:val="28"/>
          <w:szCs w:val="28"/>
        </w:rPr>
        <w:t>3.2.</w:t>
      </w:r>
      <w:r w:rsidR="00E0014E">
        <w:rPr>
          <w:sz w:val="28"/>
          <w:szCs w:val="28"/>
        </w:rPr>
        <w:t> </w:t>
      </w:r>
      <w:r w:rsidRPr="00A71F72">
        <w:rPr>
          <w:sz w:val="28"/>
          <w:szCs w:val="28"/>
        </w:rPr>
        <w:t>Персонал</w:t>
      </w:r>
      <w:r w:rsidR="00A71F72">
        <w:rPr>
          <w:sz w:val="28"/>
          <w:szCs w:val="28"/>
        </w:rPr>
        <w:t xml:space="preserve">ьным состав Комиссии утверждается приказом Генерального директора </w:t>
      </w:r>
      <w:r w:rsidRPr="00A71F72">
        <w:rPr>
          <w:sz w:val="28"/>
          <w:szCs w:val="28"/>
        </w:rPr>
        <w:t>до размещения на официальном сайте извещения о закупке и документации о закупке или до направления приглашений прин</w:t>
      </w:r>
      <w:r w:rsidR="00A71F72">
        <w:rPr>
          <w:sz w:val="28"/>
          <w:szCs w:val="28"/>
        </w:rPr>
        <w:t>ять участие в закрытых закупках.</w:t>
      </w:r>
    </w:p>
    <w:p w:rsidR="00527064" w:rsidRDefault="00E0014E" w:rsidP="00EA4862">
      <w:pPr>
        <w:ind w:firstLine="708"/>
        <w:jc w:val="both"/>
        <w:rPr>
          <w:sz w:val="28"/>
          <w:szCs w:val="28"/>
        </w:rPr>
      </w:pPr>
      <w:r>
        <w:rPr>
          <w:sz w:val="28"/>
          <w:szCs w:val="28"/>
        </w:rPr>
        <w:t>3.3. </w:t>
      </w:r>
      <w:r w:rsidR="00E21AAC" w:rsidRPr="00E21AAC">
        <w:rPr>
          <w:sz w:val="28"/>
          <w:szCs w:val="28"/>
        </w:rPr>
        <w:t xml:space="preserve">Решение об изменении персонального состава </w:t>
      </w:r>
      <w:r w:rsidR="00E21AAC">
        <w:rPr>
          <w:sz w:val="28"/>
          <w:szCs w:val="28"/>
        </w:rPr>
        <w:t xml:space="preserve">Комиссии принимается в порядке, предусмотренном </w:t>
      </w:r>
      <w:r w:rsidR="00221189">
        <w:rPr>
          <w:sz w:val="28"/>
          <w:szCs w:val="28"/>
        </w:rPr>
        <w:t xml:space="preserve">пунктом </w:t>
      </w:r>
      <w:r w:rsidR="00527064">
        <w:rPr>
          <w:sz w:val="28"/>
          <w:szCs w:val="28"/>
        </w:rPr>
        <w:t>3.2 Положения.</w:t>
      </w:r>
    </w:p>
    <w:p w:rsidR="00A71F72" w:rsidRDefault="00E0014E" w:rsidP="00EA4862">
      <w:pPr>
        <w:ind w:firstLine="708"/>
        <w:jc w:val="both"/>
        <w:rPr>
          <w:sz w:val="28"/>
          <w:szCs w:val="28"/>
        </w:rPr>
      </w:pPr>
      <w:r>
        <w:rPr>
          <w:sz w:val="28"/>
          <w:szCs w:val="28"/>
        </w:rPr>
        <w:t>3.4. </w:t>
      </w:r>
      <w:r w:rsidR="00A71F72">
        <w:rPr>
          <w:sz w:val="28"/>
          <w:szCs w:val="28"/>
        </w:rPr>
        <w:t xml:space="preserve">В состав Комиссии должны входить не менее </w:t>
      </w:r>
      <w:r w:rsidR="00527064" w:rsidRPr="00527064">
        <w:rPr>
          <w:sz w:val="28"/>
          <w:szCs w:val="28"/>
        </w:rPr>
        <w:t>пяти</w:t>
      </w:r>
      <w:r w:rsidR="00221189">
        <w:rPr>
          <w:sz w:val="28"/>
          <w:szCs w:val="28"/>
        </w:rPr>
        <w:t xml:space="preserve"> членов Комиссии, в том числе Председатель, заместитель Председателя и секретарь К</w:t>
      </w:r>
      <w:r w:rsidR="00A71F72">
        <w:rPr>
          <w:sz w:val="28"/>
          <w:szCs w:val="28"/>
        </w:rPr>
        <w:t>омиссии.</w:t>
      </w:r>
    </w:p>
    <w:p w:rsidR="00A71F72" w:rsidRPr="00B90172" w:rsidRDefault="00E0014E" w:rsidP="00EA4862">
      <w:pPr>
        <w:ind w:firstLine="708"/>
        <w:jc w:val="both"/>
        <w:rPr>
          <w:sz w:val="28"/>
          <w:szCs w:val="28"/>
        </w:rPr>
      </w:pPr>
      <w:r>
        <w:rPr>
          <w:sz w:val="28"/>
          <w:szCs w:val="28"/>
        </w:rPr>
        <w:t>3.5. </w:t>
      </w:r>
      <w:r w:rsidR="00A71F72">
        <w:rPr>
          <w:sz w:val="28"/>
          <w:szCs w:val="28"/>
        </w:rPr>
        <w:t>Комиссия формируется из штатных сотрудников Заказчика</w:t>
      </w:r>
      <w:r w:rsidR="00E40966">
        <w:rPr>
          <w:sz w:val="28"/>
          <w:szCs w:val="28"/>
        </w:rPr>
        <w:t xml:space="preserve"> и сторонних лиц</w:t>
      </w:r>
      <w:r w:rsidR="00A71F72">
        <w:rPr>
          <w:sz w:val="28"/>
          <w:szCs w:val="28"/>
        </w:rPr>
        <w:t xml:space="preserve">. </w:t>
      </w:r>
      <w:r w:rsidR="00A71F72" w:rsidRPr="00B90172">
        <w:rPr>
          <w:sz w:val="28"/>
          <w:szCs w:val="28"/>
        </w:rPr>
        <w:t>При необходимости к работе Комиссии могут привлекаться эксперты.</w:t>
      </w:r>
    </w:p>
    <w:p w:rsidR="00A71F72" w:rsidRDefault="00E0014E" w:rsidP="00EA4862">
      <w:pPr>
        <w:ind w:firstLine="708"/>
        <w:jc w:val="both"/>
        <w:rPr>
          <w:sz w:val="28"/>
          <w:szCs w:val="28"/>
        </w:rPr>
      </w:pPr>
      <w:r>
        <w:rPr>
          <w:sz w:val="28"/>
          <w:szCs w:val="28"/>
        </w:rPr>
        <w:lastRenderedPageBreak/>
        <w:t>3.6. </w:t>
      </w:r>
      <w:r w:rsidR="00A71F72">
        <w:rPr>
          <w:sz w:val="28"/>
          <w:szCs w:val="28"/>
        </w:rPr>
        <w:t>В состав Комиссии не могут включаться лица, лично заинтересованные в результатах закупки</w:t>
      </w:r>
      <w:r w:rsidR="00C61BE1">
        <w:rPr>
          <w:sz w:val="28"/>
          <w:szCs w:val="28"/>
        </w:rPr>
        <w:t xml:space="preserve"> (представители участников закупки либо лиц, участвующих на стороне одного участника закупки, подавших заявки на участие в процедуре закупки; состоящие в штате организаций, подавших указанные заявки), лица, на которых способны оказать влияние участники закупки (в том числе лица, являющиеся участниками или акционерами этих организаций, членами их органов управления, их кредиторами), либо лица, у которых возник или может возникнуть конфликт интересов в связи с членством в Комиссии.</w:t>
      </w:r>
    </w:p>
    <w:p w:rsidR="00B84597" w:rsidRDefault="00E0014E" w:rsidP="00EA4862">
      <w:pPr>
        <w:ind w:firstLine="708"/>
        <w:jc w:val="both"/>
        <w:rPr>
          <w:sz w:val="28"/>
          <w:szCs w:val="28"/>
        </w:rPr>
      </w:pPr>
      <w:r>
        <w:rPr>
          <w:sz w:val="28"/>
          <w:szCs w:val="28"/>
        </w:rPr>
        <w:t>3.7. </w:t>
      </w:r>
      <w:r w:rsidR="00B84597">
        <w:rPr>
          <w:sz w:val="28"/>
          <w:szCs w:val="28"/>
        </w:rPr>
        <w:t>Предотвращение включения в сос</w:t>
      </w:r>
      <w:r w:rsidR="00221189">
        <w:rPr>
          <w:sz w:val="28"/>
          <w:szCs w:val="28"/>
        </w:rPr>
        <w:t xml:space="preserve">тав Комиссии лиц, указанных в пункте </w:t>
      </w:r>
      <w:r w:rsidR="00B84597">
        <w:rPr>
          <w:sz w:val="28"/>
          <w:szCs w:val="28"/>
        </w:rPr>
        <w:t>3.6 Положения, осуществляется путем отводов и самоотводов членов Комиссии.</w:t>
      </w:r>
    </w:p>
    <w:p w:rsidR="005A4C3A" w:rsidRDefault="00E0014E" w:rsidP="00EA4862">
      <w:pPr>
        <w:ind w:firstLine="708"/>
        <w:jc w:val="both"/>
        <w:rPr>
          <w:sz w:val="28"/>
          <w:szCs w:val="28"/>
        </w:rPr>
      </w:pPr>
      <w:r>
        <w:rPr>
          <w:sz w:val="28"/>
          <w:szCs w:val="28"/>
        </w:rPr>
        <w:t>3.8. </w:t>
      </w:r>
      <w:r w:rsidR="005A4C3A">
        <w:rPr>
          <w:sz w:val="28"/>
          <w:szCs w:val="28"/>
        </w:rPr>
        <w:t>В случае выявления в сост</w:t>
      </w:r>
      <w:r w:rsidR="00221189">
        <w:rPr>
          <w:sz w:val="28"/>
          <w:szCs w:val="28"/>
        </w:rPr>
        <w:t>аве Комиссии лиц, указанных в пункте 3.6 Положения, П</w:t>
      </w:r>
      <w:r w:rsidR="005A4C3A">
        <w:rPr>
          <w:sz w:val="28"/>
          <w:szCs w:val="28"/>
        </w:rPr>
        <w:t>редседатель Коми</w:t>
      </w:r>
      <w:r w:rsidR="00D305F8">
        <w:rPr>
          <w:sz w:val="28"/>
          <w:szCs w:val="28"/>
        </w:rPr>
        <w:t>ссии обязан принять письменное решение об отводе таких лиц на время проведения конкретной закупки.</w:t>
      </w:r>
    </w:p>
    <w:p w:rsidR="00D305F8" w:rsidRPr="00D110DE" w:rsidRDefault="00E0014E" w:rsidP="00EA4862">
      <w:pPr>
        <w:ind w:firstLine="708"/>
        <w:jc w:val="both"/>
        <w:rPr>
          <w:sz w:val="28"/>
          <w:szCs w:val="28"/>
        </w:rPr>
      </w:pPr>
      <w:r>
        <w:rPr>
          <w:sz w:val="28"/>
          <w:szCs w:val="28"/>
        </w:rPr>
        <w:t>3.9. </w:t>
      </w:r>
      <w:r w:rsidR="00D305F8">
        <w:rPr>
          <w:sz w:val="28"/>
          <w:szCs w:val="28"/>
        </w:rPr>
        <w:t>Член Комиссии, обнаруживший свою личную заинтересованность в результатах закупки, обязан незамедлительно подать письменное за</w:t>
      </w:r>
      <w:r w:rsidR="00221189">
        <w:rPr>
          <w:sz w:val="28"/>
          <w:szCs w:val="28"/>
        </w:rPr>
        <w:t>явление о временном самоотводе П</w:t>
      </w:r>
      <w:r w:rsidR="00D305F8">
        <w:rPr>
          <w:sz w:val="28"/>
          <w:szCs w:val="28"/>
        </w:rPr>
        <w:t>редседателю Комиссии</w:t>
      </w:r>
      <w:r w:rsidR="00D110DE">
        <w:rPr>
          <w:sz w:val="28"/>
          <w:szCs w:val="28"/>
        </w:rPr>
        <w:t>, лицу, его замещающему, а также иному лицу, которое в таком случае может принять решение об отводе члена Комиссии.</w:t>
      </w:r>
    </w:p>
    <w:p w:rsidR="00391D33" w:rsidRDefault="00E0014E" w:rsidP="00EA4862">
      <w:pPr>
        <w:ind w:firstLine="708"/>
        <w:jc w:val="both"/>
        <w:rPr>
          <w:sz w:val="28"/>
          <w:szCs w:val="28"/>
        </w:rPr>
      </w:pPr>
      <w:r>
        <w:rPr>
          <w:sz w:val="28"/>
          <w:szCs w:val="28"/>
        </w:rPr>
        <w:t>3.10. </w:t>
      </w:r>
      <w:r w:rsidR="00D305F8">
        <w:rPr>
          <w:sz w:val="28"/>
          <w:szCs w:val="28"/>
        </w:rPr>
        <w:t>В случае</w:t>
      </w:r>
      <w:proofErr w:type="gramStart"/>
      <w:r w:rsidR="00D305F8">
        <w:rPr>
          <w:sz w:val="28"/>
          <w:szCs w:val="28"/>
        </w:rPr>
        <w:t>,</w:t>
      </w:r>
      <w:proofErr w:type="gramEnd"/>
      <w:r w:rsidR="00D305F8">
        <w:rPr>
          <w:sz w:val="28"/>
          <w:szCs w:val="28"/>
        </w:rPr>
        <w:t xml:space="preserve"> если лицом, лично заинтересованным в результатах</w:t>
      </w:r>
      <w:r w:rsidR="00221189">
        <w:rPr>
          <w:sz w:val="28"/>
          <w:szCs w:val="28"/>
        </w:rPr>
        <w:t xml:space="preserve"> закупки является П</w:t>
      </w:r>
      <w:r w:rsidR="004E160D">
        <w:rPr>
          <w:sz w:val="28"/>
          <w:szCs w:val="28"/>
        </w:rPr>
        <w:t>редседатель К</w:t>
      </w:r>
      <w:r w:rsidR="00D305F8">
        <w:rPr>
          <w:sz w:val="28"/>
          <w:szCs w:val="28"/>
        </w:rPr>
        <w:t>омиссии, решение об</w:t>
      </w:r>
      <w:r w:rsidR="004E160D">
        <w:rPr>
          <w:sz w:val="28"/>
          <w:szCs w:val="28"/>
        </w:rPr>
        <w:t xml:space="preserve"> отводе принимается Генеральным директором </w:t>
      </w:r>
      <w:r w:rsidR="00D305F8">
        <w:rPr>
          <w:sz w:val="28"/>
          <w:szCs w:val="28"/>
        </w:rPr>
        <w:t xml:space="preserve">Заказчика и оформляется </w:t>
      </w:r>
      <w:r w:rsidR="004E160D">
        <w:rPr>
          <w:sz w:val="28"/>
          <w:szCs w:val="28"/>
        </w:rPr>
        <w:t xml:space="preserve">соответствующим </w:t>
      </w:r>
      <w:r w:rsidR="00D305F8">
        <w:rPr>
          <w:sz w:val="28"/>
          <w:szCs w:val="28"/>
        </w:rPr>
        <w:t>приказом</w:t>
      </w:r>
      <w:r w:rsidR="004E160D">
        <w:rPr>
          <w:sz w:val="28"/>
          <w:szCs w:val="28"/>
        </w:rPr>
        <w:t xml:space="preserve"> Генерального директора</w:t>
      </w:r>
      <w:r w:rsidR="00D305F8">
        <w:rPr>
          <w:sz w:val="28"/>
          <w:szCs w:val="28"/>
        </w:rPr>
        <w:t xml:space="preserve"> Заказчика.</w:t>
      </w:r>
      <w:r w:rsidR="00221189">
        <w:rPr>
          <w:sz w:val="28"/>
          <w:szCs w:val="28"/>
        </w:rPr>
        <w:t xml:space="preserve"> </w:t>
      </w:r>
    </w:p>
    <w:p w:rsidR="00391D33" w:rsidRPr="00A6393A" w:rsidRDefault="00391D33" w:rsidP="00EA4862">
      <w:pPr>
        <w:ind w:firstLine="708"/>
        <w:jc w:val="both"/>
        <w:rPr>
          <w:color w:val="000000" w:themeColor="text1"/>
          <w:sz w:val="28"/>
          <w:szCs w:val="28"/>
        </w:rPr>
      </w:pPr>
      <w:r w:rsidRPr="00A6393A">
        <w:rPr>
          <w:color w:val="000000" w:themeColor="text1"/>
          <w:sz w:val="28"/>
          <w:szCs w:val="28"/>
        </w:rPr>
        <w:t>3.11. В случае</w:t>
      </w:r>
      <w:proofErr w:type="gramStart"/>
      <w:r w:rsidRPr="00A6393A">
        <w:rPr>
          <w:color w:val="000000" w:themeColor="text1"/>
          <w:sz w:val="28"/>
          <w:szCs w:val="28"/>
        </w:rPr>
        <w:t>,</w:t>
      </w:r>
      <w:proofErr w:type="gramEnd"/>
      <w:r w:rsidRPr="00A6393A">
        <w:rPr>
          <w:color w:val="000000" w:themeColor="text1"/>
          <w:sz w:val="28"/>
          <w:szCs w:val="28"/>
        </w:rPr>
        <w:t xml:space="preserve"> если лицом, лично заинтересованным в результатах закупки, является Председатель Комиссии, являющийся одновременно Генеральным директором Заказчика, решение о самоотводе принимается Генеральным директором в порядке, установленном пунктом 3.10 Положения.</w:t>
      </w:r>
    </w:p>
    <w:p w:rsidR="0007135A" w:rsidRPr="00A6393A" w:rsidRDefault="00391D33" w:rsidP="00EA4862">
      <w:pPr>
        <w:ind w:firstLine="708"/>
        <w:jc w:val="both"/>
        <w:rPr>
          <w:color w:val="000000" w:themeColor="text1"/>
          <w:sz w:val="28"/>
          <w:szCs w:val="28"/>
        </w:rPr>
      </w:pPr>
      <w:r>
        <w:rPr>
          <w:sz w:val="28"/>
          <w:szCs w:val="28"/>
        </w:rPr>
        <w:t>3.12</w:t>
      </w:r>
      <w:r w:rsidR="00E0014E">
        <w:rPr>
          <w:sz w:val="28"/>
          <w:szCs w:val="28"/>
        </w:rPr>
        <w:t>. </w:t>
      </w:r>
      <w:r>
        <w:rPr>
          <w:sz w:val="28"/>
          <w:szCs w:val="28"/>
        </w:rPr>
        <w:t>Решение об</w:t>
      </w:r>
      <w:r w:rsidR="0007135A">
        <w:rPr>
          <w:sz w:val="28"/>
          <w:szCs w:val="28"/>
        </w:rPr>
        <w:t xml:space="preserve"> отводе члена Комиссии должно содержать сведения о фактах, являющихся основанием для отвода, с приложением заявления члена </w:t>
      </w:r>
      <w:r>
        <w:rPr>
          <w:sz w:val="28"/>
          <w:szCs w:val="28"/>
        </w:rPr>
        <w:t xml:space="preserve">Комиссии об отводе (самоотводе), </w:t>
      </w:r>
      <w:r w:rsidRPr="00A6393A">
        <w:rPr>
          <w:color w:val="000000" w:themeColor="text1"/>
          <w:sz w:val="28"/>
          <w:szCs w:val="28"/>
        </w:rPr>
        <w:t>за исключением случая, указанного в пункте 3.11 Положения.</w:t>
      </w:r>
    </w:p>
    <w:p w:rsidR="0007135A" w:rsidRDefault="00391D33" w:rsidP="00EA4862">
      <w:pPr>
        <w:ind w:firstLine="708"/>
        <w:jc w:val="both"/>
        <w:rPr>
          <w:sz w:val="28"/>
          <w:szCs w:val="28"/>
        </w:rPr>
      </w:pPr>
      <w:r>
        <w:rPr>
          <w:sz w:val="28"/>
          <w:szCs w:val="28"/>
        </w:rPr>
        <w:t>3.13</w:t>
      </w:r>
      <w:r w:rsidR="00E0014E">
        <w:rPr>
          <w:sz w:val="28"/>
          <w:szCs w:val="28"/>
        </w:rPr>
        <w:t>. </w:t>
      </w:r>
      <w:r w:rsidR="0007135A">
        <w:rPr>
          <w:sz w:val="28"/>
          <w:szCs w:val="28"/>
        </w:rPr>
        <w:t xml:space="preserve">В случае принятия </w:t>
      </w:r>
      <w:r>
        <w:rPr>
          <w:sz w:val="28"/>
          <w:szCs w:val="28"/>
        </w:rPr>
        <w:t>решения, предусмотренного п.3.12</w:t>
      </w:r>
      <w:r w:rsidR="0007135A">
        <w:rPr>
          <w:sz w:val="28"/>
          <w:szCs w:val="28"/>
        </w:rPr>
        <w:t xml:space="preserve"> Положения, член Комиссии, в отношении которого принято решение об отводе, не вправе присутствовать на заседаниях Комиссии по конкретной закупке.</w:t>
      </w:r>
    </w:p>
    <w:p w:rsidR="00E27520" w:rsidRDefault="00E27520" w:rsidP="00EA4862">
      <w:pPr>
        <w:ind w:firstLine="708"/>
        <w:jc w:val="both"/>
        <w:rPr>
          <w:sz w:val="28"/>
          <w:szCs w:val="28"/>
        </w:rPr>
      </w:pPr>
    </w:p>
    <w:p w:rsidR="00E27520" w:rsidRPr="00E27520" w:rsidRDefault="00E27520" w:rsidP="00E27520">
      <w:pPr>
        <w:ind w:firstLine="708"/>
        <w:jc w:val="center"/>
        <w:rPr>
          <w:b/>
          <w:sz w:val="28"/>
          <w:szCs w:val="28"/>
        </w:rPr>
      </w:pPr>
      <w:r w:rsidRPr="00E27520">
        <w:rPr>
          <w:b/>
          <w:sz w:val="28"/>
          <w:szCs w:val="28"/>
        </w:rPr>
        <w:t>4. Цели создания, задачи и функции Комиссии</w:t>
      </w:r>
    </w:p>
    <w:p w:rsidR="00C27942" w:rsidRDefault="00C27942" w:rsidP="00413CD8">
      <w:pPr>
        <w:ind w:firstLine="708"/>
        <w:jc w:val="both"/>
      </w:pPr>
    </w:p>
    <w:p w:rsidR="00C27942" w:rsidRDefault="00391D33" w:rsidP="00391D33">
      <w:pPr>
        <w:ind w:firstLine="709"/>
        <w:jc w:val="both"/>
        <w:rPr>
          <w:sz w:val="28"/>
          <w:szCs w:val="28"/>
        </w:rPr>
      </w:pPr>
      <w:r>
        <w:rPr>
          <w:sz w:val="28"/>
          <w:szCs w:val="28"/>
        </w:rPr>
        <w:t>4.1. </w:t>
      </w:r>
      <w:r w:rsidR="001E2F5D">
        <w:rPr>
          <w:sz w:val="28"/>
          <w:szCs w:val="28"/>
        </w:rPr>
        <w:t>Цель</w:t>
      </w:r>
      <w:r w:rsidR="00527064">
        <w:rPr>
          <w:sz w:val="28"/>
          <w:szCs w:val="28"/>
        </w:rPr>
        <w:t>ю</w:t>
      </w:r>
      <w:r w:rsidR="001E2F5D">
        <w:rPr>
          <w:sz w:val="28"/>
          <w:szCs w:val="28"/>
        </w:rPr>
        <w:t xml:space="preserve"> создания Комиссии является определение лица, с которым Заказчик </w:t>
      </w:r>
      <w:r w:rsidRPr="00A6393A">
        <w:rPr>
          <w:color w:val="000000" w:themeColor="text1"/>
          <w:sz w:val="28"/>
          <w:szCs w:val="28"/>
        </w:rPr>
        <w:t xml:space="preserve">по итогам закупки </w:t>
      </w:r>
      <w:r w:rsidR="001E2F5D">
        <w:rPr>
          <w:sz w:val="28"/>
          <w:szCs w:val="28"/>
        </w:rPr>
        <w:t xml:space="preserve">заключает договор для удовлетворения потребностей </w:t>
      </w:r>
      <w:r w:rsidRPr="00A6393A">
        <w:rPr>
          <w:color w:val="000000" w:themeColor="text1"/>
          <w:sz w:val="28"/>
          <w:szCs w:val="28"/>
        </w:rPr>
        <w:t xml:space="preserve">Заказчика </w:t>
      </w:r>
      <w:r w:rsidR="001E2F5D">
        <w:rPr>
          <w:sz w:val="28"/>
          <w:szCs w:val="28"/>
        </w:rPr>
        <w:t>в товарах, работах,</w:t>
      </w:r>
      <w:r w:rsidR="008865EC">
        <w:rPr>
          <w:sz w:val="28"/>
          <w:szCs w:val="28"/>
        </w:rPr>
        <w:t xml:space="preserve"> </w:t>
      </w:r>
      <w:r w:rsidR="001E2F5D">
        <w:rPr>
          <w:sz w:val="28"/>
          <w:szCs w:val="28"/>
        </w:rPr>
        <w:t>услугах.</w:t>
      </w:r>
    </w:p>
    <w:p w:rsidR="001E2F5D" w:rsidRDefault="00391D33" w:rsidP="00391D33">
      <w:pPr>
        <w:ind w:firstLine="709"/>
        <w:jc w:val="both"/>
        <w:rPr>
          <w:sz w:val="28"/>
          <w:szCs w:val="28"/>
        </w:rPr>
      </w:pPr>
      <w:r>
        <w:rPr>
          <w:sz w:val="28"/>
          <w:szCs w:val="28"/>
        </w:rPr>
        <w:t>4.2. </w:t>
      </w:r>
      <w:r w:rsidR="001E2F5D">
        <w:rPr>
          <w:sz w:val="28"/>
          <w:szCs w:val="28"/>
        </w:rPr>
        <w:t>Исходя из цели создания Комиссии</w:t>
      </w:r>
      <w:r w:rsidR="008865EC">
        <w:rPr>
          <w:sz w:val="28"/>
          <w:szCs w:val="28"/>
        </w:rPr>
        <w:t>, определенной в п.4.1 Положения, в задачи Комиссии входит:</w:t>
      </w:r>
    </w:p>
    <w:p w:rsidR="008865EC" w:rsidRDefault="00391D33" w:rsidP="00391D33">
      <w:pPr>
        <w:ind w:firstLine="709"/>
        <w:jc w:val="both"/>
        <w:rPr>
          <w:sz w:val="28"/>
          <w:szCs w:val="28"/>
        </w:rPr>
      </w:pPr>
      <w:r>
        <w:rPr>
          <w:sz w:val="28"/>
          <w:szCs w:val="28"/>
        </w:rPr>
        <w:t>4.2.1. </w:t>
      </w:r>
      <w:r w:rsidR="008865EC">
        <w:rPr>
          <w:sz w:val="28"/>
          <w:szCs w:val="28"/>
        </w:rPr>
        <w:t xml:space="preserve">обеспечение целевого и экономически эффективного расходования денежных средств </w:t>
      </w:r>
      <w:r w:rsidRPr="00A6393A">
        <w:rPr>
          <w:color w:val="000000" w:themeColor="text1"/>
          <w:sz w:val="28"/>
          <w:szCs w:val="28"/>
        </w:rPr>
        <w:t xml:space="preserve">Заказчика </w:t>
      </w:r>
      <w:r w:rsidR="008865EC">
        <w:rPr>
          <w:sz w:val="28"/>
          <w:szCs w:val="28"/>
        </w:rPr>
        <w:t>на приобретение товаров, работ, услуг;</w:t>
      </w:r>
    </w:p>
    <w:p w:rsidR="008865EC" w:rsidRDefault="00391D33" w:rsidP="00391D33">
      <w:pPr>
        <w:ind w:firstLine="567"/>
        <w:jc w:val="both"/>
        <w:rPr>
          <w:sz w:val="28"/>
          <w:szCs w:val="28"/>
        </w:rPr>
      </w:pPr>
      <w:r>
        <w:rPr>
          <w:sz w:val="28"/>
          <w:szCs w:val="28"/>
        </w:rPr>
        <w:lastRenderedPageBreak/>
        <w:t>4.2.2. </w:t>
      </w:r>
      <w:r w:rsidR="008865EC">
        <w:rPr>
          <w:sz w:val="28"/>
          <w:szCs w:val="28"/>
        </w:rPr>
        <w:t>соблюдение принципов равноправия, справедливости, отсутствия дискриминации и необоснованных огра</w:t>
      </w:r>
      <w:r w:rsidR="00527064">
        <w:rPr>
          <w:sz w:val="28"/>
          <w:szCs w:val="28"/>
        </w:rPr>
        <w:t>ничений конкуренции по отношению</w:t>
      </w:r>
      <w:r w:rsidR="008865EC">
        <w:rPr>
          <w:sz w:val="28"/>
          <w:szCs w:val="28"/>
        </w:rPr>
        <w:t xml:space="preserve"> к участникам закупки</w:t>
      </w:r>
      <w:r w:rsidR="00EB060A">
        <w:rPr>
          <w:sz w:val="28"/>
          <w:szCs w:val="28"/>
        </w:rPr>
        <w:t>;</w:t>
      </w:r>
    </w:p>
    <w:p w:rsidR="008865EC" w:rsidRDefault="00391D33" w:rsidP="00391D33">
      <w:pPr>
        <w:ind w:firstLine="567"/>
        <w:jc w:val="both"/>
        <w:rPr>
          <w:sz w:val="28"/>
          <w:szCs w:val="28"/>
        </w:rPr>
      </w:pPr>
      <w:r>
        <w:rPr>
          <w:sz w:val="28"/>
          <w:szCs w:val="28"/>
        </w:rPr>
        <w:t>4.2.3 </w:t>
      </w:r>
      <w:r w:rsidR="008865EC">
        <w:rPr>
          <w:sz w:val="28"/>
          <w:szCs w:val="28"/>
        </w:rPr>
        <w:t>устранение возможных злоупотреб</w:t>
      </w:r>
      <w:r w:rsidR="00527064">
        <w:rPr>
          <w:sz w:val="28"/>
          <w:szCs w:val="28"/>
        </w:rPr>
        <w:t>лений при осуществлении закупок.</w:t>
      </w:r>
    </w:p>
    <w:p w:rsidR="003E15A3" w:rsidRDefault="00391D33" w:rsidP="00391D33">
      <w:pPr>
        <w:ind w:firstLine="567"/>
        <w:jc w:val="both"/>
        <w:rPr>
          <w:sz w:val="28"/>
          <w:szCs w:val="28"/>
        </w:rPr>
      </w:pPr>
      <w:r>
        <w:rPr>
          <w:sz w:val="28"/>
          <w:szCs w:val="28"/>
        </w:rPr>
        <w:t>4.3. </w:t>
      </w:r>
      <w:r w:rsidR="00527064">
        <w:rPr>
          <w:sz w:val="28"/>
          <w:szCs w:val="28"/>
        </w:rPr>
        <w:t>Функции К</w:t>
      </w:r>
      <w:r w:rsidR="003E15A3">
        <w:rPr>
          <w:sz w:val="28"/>
          <w:szCs w:val="28"/>
        </w:rPr>
        <w:t>омиссии определяются</w:t>
      </w:r>
      <w:r w:rsidR="00527064">
        <w:rPr>
          <w:sz w:val="28"/>
          <w:szCs w:val="28"/>
        </w:rPr>
        <w:t>,</w:t>
      </w:r>
      <w:r w:rsidR="003E15A3">
        <w:rPr>
          <w:sz w:val="28"/>
          <w:szCs w:val="28"/>
        </w:rPr>
        <w:t xml:space="preserve"> исходя из способа заку</w:t>
      </w:r>
      <w:r w:rsidR="002143C2">
        <w:rPr>
          <w:sz w:val="28"/>
          <w:szCs w:val="28"/>
        </w:rPr>
        <w:t>пки.</w:t>
      </w:r>
    </w:p>
    <w:p w:rsidR="003E15A3" w:rsidRDefault="003E15A3" w:rsidP="00391D33">
      <w:pPr>
        <w:ind w:firstLine="567"/>
        <w:jc w:val="both"/>
        <w:rPr>
          <w:sz w:val="28"/>
          <w:szCs w:val="28"/>
        </w:rPr>
      </w:pPr>
      <w:r>
        <w:rPr>
          <w:sz w:val="28"/>
          <w:szCs w:val="28"/>
        </w:rPr>
        <w:t>4.3.1.</w:t>
      </w:r>
      <w:r w:rsidR="00391D33">
        <w:rPr>
          <w:sz w:val="28"/>
          <w:szCs w:val="28"/>
        </w:rPr>
        <w:t> </w:t>
      </w:r>
      <w:proofErr w:type="gramStart"/>
      <w:r w:rsidR="002143C2">
        <w:rPr>
          <w:sz w:val="28"/>
          <w:szCs w:val="28"/>
        </w:rPr>
        <w:t>П</w:t>
      </w:r>
      <w:r>
        <w:rPr>
          <w:sz w:val="28"/>
          <w:szCs w:val="28"/>
        </w:rPr>
        <w:t xml:space="preserve">ри проведении </w:t>
      </w:r>
      <w:r w:rsidR="001D3C23" w:rsidRPr="00A6393A">
        <w:rPr>
          <w:color w:val="000000" w:themeColor="text1"/>
          <w:sz w:val="28"/>
          <w:szCs w:val="28"/>
        </w:rPr>
        <w:t xml:space="preserve">закупки в форме </w:t>
      </w:r>
      <w:r>
        <w:rPr>
          <w:sz w:val="28"/>
          <w:szCs w:val="28"/>
        </w:rPr>
        <w:t xml:space="preserve">конкурса Комиссия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w:t>
      </w:r>
      <w:r w:rsidR="002143C2">
        <w:rPr>
          <w:sz w:val="28"/>
          <w:szCs w:val="28"/>
        </w:rPr>
        <w:t xml:space="preserve">оценки и сопоставления заявок на участие в конкурсе, </w:t>
      </w:r>
      <w:r>
        <w:rPr>
          <w:sz w:val="28"/>
          <w:szCs w:val="28"/>
        </w:rPr>
        <w:t>оп</w:t>
      </w:r>
      <w:r w:rsidR="002143C2">
        <w:rPr>
          <w:sz w:val="28"/>
          <w:szCs w:val="28"/>
        </w:rPr>
        <w:t>ределение победителя конкурса.</w:t>
      </w:r>
      <w:proofErr w:type="gramEnd"/>
    </w:p>
    <w:p w:rsidR="002143C2" w:rsidRPr="00F568DA" w:rsidRDefault="00391D33" w:rsidP="00391D33">
      <w:pPr>
        <w:ind w:firstLine="567"/>
        <w:jc w:val="both"/>
        <w:rPr>
          <w:sz w:val="28"/>
          <w:szCs w:val="28"/>
        </w:rPr>
      </w:pPr>
      <w:r>
        <w:rPr>
          <w:sz w:val="28"/>
          <w:szCs w:val="28"/>
        </w:rPr>
        <w:t>4.3.2. </w:t>
      </w:r>
      <w:r w:rsidR="002143C2">
        <w:rPr>
          <w:sz w:val="28"/>
          <w:szCs w:val="28"/>
        </w:rPr>
        <w:t xml:space="preserve">При проведении </w:t>
      </w:r>
      <w:r w:rsidR="001D3C23" w:rsidRPr="00A6393A">
        <w:rPr>
          <w:color w:val="000000" w:themeColor="text1"/>
          <w:sz w:val="28"/>
          <w:szCs w:val="28"/>
        </w:rPr>
        <w:t xml:space="preserve">закупки в форме </w:t>
      </w:r>
      <w:r w:rsidR="002143C2">
        <w:rPr>
          <w:sz w:val="28"/>
          <w:szCs w:val="28"/>
        </w:rPr>
        <w:t>аукциона Комиссия осуществ</w:t>
      </w:r>
      <w:r w:rsidR="00356074">
        <w:rPr>
          <w:sz w:val="28"/>
          <w:szCs w:val="28"/>
        </w:rPr>
        <w:t>ляет отбор участников аукциона</w:t>
      </w:r>
      <w:r w:rsidR="002143C2">
        <w:rPr>
          <w:sz w:val="28"/>
          <w:szCs w:val="28"/>
        </w:rPr>
        <w:t xml:space="preserve">, ведение протокола аукциона, определение победителя аукциона. </w:t>
      </w:r>
      <w:r w:rsidR="002143C2" w:rsidRPr="00F568DA">
        <w:rPr>
          <w:sz w:val="28"/>
          <w:szCs w:val="28"/>
        </w:rPr>
        <w:t>В случае проведения Заказчиком аукциона в электронной форме Комиссия осуществляет функции, определенные порядком проведения аукциона в электронной форме, установленным оператором электронной площадки и указанным в документации об аукционе в электронной форме.</w:t>
      </w:r>
    </w:p>
    <w:p w:rsidR="003E15A3" w:rsidRDefault="00391D33" w:rsidP="00391D33">
      <w:pPr>
        <w:ind w:firstLine="709"/>
        <w:jc w:val="both"/>
        <w:rPr>
          <w:sz w:val="28"/>
          <w:szCs w:val="28"/>
        </w:rPr>
      </w:pPr>
      <w:r>
        <w:rPr>
          <w:sz w:val="28"/>
          <w:szCs w:val="28"/>
        </w:rPr>
        <w:t>4.3.3. </w:t>
      </w:r>
      <w:r w:rsidR="00FE43D4">
        <w:rPr>
          <w:sz w:val="28"/>
          <w:szCs w:val="28"/>
        </w:rPr>
        <w:t xml:space="preserve">При проведении </w:t>
      </w:r>
      <w:r w:rsidR="001D3C23" w:rsidRPr="00A6393A">
        <w:rPr>
          <w:color w:val="000000" w:themeColor="text1"/>
          <w:sz w:val="28"/>
          <w:szCs w:val="28"/>
        </w:rPr>
        <w:t xml:space="preserve">закупки в форме </w:t>
      </w:r>
      <w:r>
        <w:rPr>
          <w:sz w:val="28"/>
          <w:szCs w:val="28"/>
        </w:rPr>
        <w:t xml:space="preserve">запроса котировок цен на товары, </w:t>
      </w:r>
      <w:r w:rsidRPr="00A6393A">
        <w:rPr>
          <w:color w:val="000000" w:themeColor="text1"/>
          <w:sz w:val="28"/>
          <w:szCs w:val="28"/>
        </w:rPr>
        <w:t xml:space="preserve">работы, услуги </w:t>
      </w:r>
      <w:r w:rsidR="00DC1CE0">
        <w:rPr>
          <w:sz w:val="28"/>
          <w:szCs w:val="28"/>
        </w:rPr>
        <w:t xml:space="preserve">Комиссия осуществляет отбор участников запроса котировок </w:t>
      </w:r>
      <w:r w:rsidRPr="002C63A2">
        <w:rPr>
          <w:color w:val="000000" w:themeColor="text1"/>
          <w:sz w:val="28"/>
          <w:szCs w:val="28"/>
        </w:rPr>
        <w:t>цен</w:t>
      </w:r>
      <w:r w:rsidR="00DC1CE0" w:rsidRPr="002C63A2">
        <w:rPr>
          <w:color w:val="000000" w:themeColor="text1"/>
          <w:sz w:val="28"/>
          <w:szCs w:val="28"/>
        </w:rPr>
        <w:t xml:space="preserve">, рассмотрение и </w:t>
      </w:r>
      <w:r w:rsidR="00356074" w:rsidRPr="002C63A2">
        <w:rPr>
          <w:color w:val="000000" w:themeColor="text1"/>
          <w:sz w:val="28"/>
          <w:szCs w:val="28"/>
        </w:rPr>
        <w:t xml:space="preserve">оценку </w:t>
      </w:r>
      <w:r w:rsidR="00DC1CE0" w:rsidRPr="002C63A2">
        <w:rPr>
          <w:color w:val="000000" w:themeColor="text1"/>
          <w:sz w:val="28"/>
          <w:szCs w:val="28"/>
        </w:rPr>
        <w:t>заявок на участие в запросе котировок</w:t>
      </w:r>
      <w:r w:rsidRPr="002C63A2">
        <w:rPr>
          <w:color w:val="000000" w:themeColor="text1"/>
          <w:sz w:val="28"/>
          <w:szCs w:val="28"/>
        </w:rPr>
        <w:t xml:space="preserve"> цен</w:t>
      </w:r>
      <w:r w:rsidR="00DC1CE0" w:rsidRPr="002C63A2">
        <w:rPr>
          <w:color w:val="000000" w:themeColor="text1"/>
          <w:sz w:val="28"/>
          <w:szCs w:val="28"/>
        </w:rPr>
        <w:t>, веден</w:t>
      </w:r>
      <w:r w:rsidR="00DC1CE0">
        <w:rPr>
          <w:sz w:val="28"/>
          <w:szCs w:val="28"/>
        </w:rPr>
        <w:t xml:space="preserve">ие </w:t>
      </w:r>
      <w:proofErr w:type="gramStart"/>
      <w:r w:rsidR="00DC1CE0">
        <w:rPr>
          <w:sz w:val="28"/>
          <w:szCs w:val="28"/>
        </w:rPr>
        <w:t>протокола подведения итогов запроса котировок</w:t>
      </w:r>
      <w:proofErr w:type="gramEnd"/>
      <w:r w:rsidR="00356074">
        <w:rPr>
          <w:sz w:val="28"/>
          <w:szCs w:val="28"/>
        </w:rPr>
        <w:t xml:space="preserve"> цен</w:t>
      </w:r>
      <w:r w:rsidR="00DC1CE0">
        <w:rPr>
          <w:sz w:val="28"/>
          <w:szCs w:val="28"/>
        </w:rPr>
        <w:t>, определение победителя запроса котировок</w:t>
      </w:r>
      <w:r w:rsidR="00356074">
        <w:rPr>
          <w:sz w:val="28"/>
          <w:szCs w:val="28"/>
        </w:rPr>
        <w:t xml:space="preserve"> цен</w:t>
      </w:r>
      <w:r w:rsidR="00DC1CE0">
        <w:rPr>
          <w:sz w:val="28"/>
          <w:szCs w:val="28"/>
        </w:rPr>
        <w:t xml:space="preserve">. </w:t>
      </w:r>
    </w:p>
    <w:p w:rsidR="00DC1CE0" w:rsidRPr="00A6393A" w:rsidRDefault="001D3C23" w:rsidP="001D3C23">
      <w:pPr>
        <w:ind w:firstLine="709"/>
        <w:jc w:val="both"/>
        <w:rPr>
          <w:color w:val="000000" w:themeColor="text1"/>
          <w:sz w:val="28"/>
          <w:szCs w:val="28"/>
        </w:rPr>
      </w:pPr>
      <w:r w:rsidRPr="00A6393A">
        <w:rPr>
          <w:color w:val="000000" w:themeColor="text1"/>
          <w:sz w:val="28"/>
          <w:szCs w:val="28"/>
        </w:rPr>
        <w:t>4.3.4. При проведении закупки в форме запроса предложений Комиссия осуществляет отбор участников запроса предложений, рассмотрение и оценку предложений участников запроса предложений, ведение протокола подведения итогов запроса предложений, определение победителя запроса предложений.</w:t>
      </w:r>
    </w:p>
    <w:p w:rsidR="001D3C23" w:rsidRPr="001D3C23" w:rsidRDefault="001D3C23" w:rsidP="001D3C23">
      <w:pPr>
        <w:ind w:firstLine="709"/>
        <w:jc w:val="both"/>
        <w:rPr>
          <w:color w:val="00B050"/>
          <w:sz w:val="28"/>
          <w:szCs w:val="28"/>
        </w:rPr>
      </w:pPr>
    </w:p>
    <w:p w:rsidR="006035F0" w:rsidRPr="00C77AFD" w:rsidRDefault="00C77AFD" w:rsidP="00C77AFD">
      <w:pPr>
        <w:ind w:left="360"/>
        <w:jc w:val="center"/>
        <w:rPr>
          <w:b/>
          <w:sz w:val="28"/>
          <w:szCs w:val="28"/>
        </w:rPr>
      </w:pPr>
      <w:r>
        <w:rPr>
          <w:b/>
          <w:sz w:val="28"/>
          <w:szCs w:val="28"/>
        </w:rPr>
        <w:t>5. Права и обязанности К</w:t>
      </w:r>
      <w:r w:rsidR="006035F0" w:rsidRPr="00C77AFD">
        <w:rPr>
          <w:b/>
          <w:sz w:val="28"/>
          <w:szCs w:val="28"/>
        </w:rPr>
        <w:t>омисс</w:t>
      </w:r>
      <w:proofErr w:type="gramStart"/>
      <w:r w:rsidR="006035F0" w:rsidRPr="00C77AFD">
        <w:rPr>
          <w:b/>
          <w:sz w:val="28"/>
          <w:szCs w:val="28"/>
        </w:rPr>
        <w:t>ии и ее</w:t>
      </w:r>
      <w:proofErr w:type="gramEnd"/>
      <w:r w:rsidR="006035F0" w:rsidRPr="00C77AFD">
        <w:rPr>
          <w:b/>
          <w:sz w:val="28"/>
          <w:szCs w:val="28"/>
        </w:rPr>
        <w:t xml:space="preserve"> отдельных членов</w:t>
      </w:r>
    </w:p>
    <w:p w:rsidR="006035F0" w:rsidRPr="006035F0" w:rsidRDefault="006035F0" w:rsidP="006035F0">
      <w:pPr>
        <w:pStyle w:val="ad"/>
        <w:rPr>
          <w:b/>
          <w:sz w:val="28"/>
          <w:szCs w:val="28"/>
        </w:rPr>
      </w:pPr>
    </w:p>
    <w:p w:rsidR="006035F0" w:rsidRDefault="00C77AFD" w:rsidP="00C77AFD">
      <w:pPr>
        <w:pStyle w:val="ad"/>
        <w:keepLines/>
        <w:widowControl w:val="0"/>
        <w:ind w:left="0" w:firstLine="709"/>
        <w:jc w:val="both"/>
        <w:rPr>
          <w:sz w:val="28"/>
          <w:szCs w:val="28"/>
        </w:rPr>
      </w:pPr>
      <w:r>
        <w:rPr>
          <w:sz w:val="28"/>
          <w:szCs w:val="28"/>
        </w:rPr>
        <w:t>5.1. </w:t>
      </w:r>
      <w:r w:rsidR="006035F0">
        <w:rPr>
          <w:sz w:val="28"/>
          <w:szCs w:val="28"/>
        </w:rPr>
        <w:t>Комиссия обязана осуществлять действия, входящие в ее полномочия, в сроки и в порядке, установленные Положением.</w:t>
      </w:r>
    </w:p>
    <w:p w:rsidR="006035F0" w:rsidRDefault="00C77AFD" w:rsidP="00EB060A">
      <w:pPr>
        <w:pStyle w:val="ad"/>
        <w:keepLines/>
        <w:widowControl w:val="0"/>
        <w:ind w:left="0" w:firstLine="709"/>
        <w:jc w:val="both"/>
        <w:rPr>
          <w:sz w:val="28"/>
          <w:szCs w:val="28"/>
        </w:rPr>
      </w:pPr>
      <w:r>
        <w:rPr>
          <w:sz w:val="28"/>
          <w:szCs w:val="28"/>
        </w:rPr>
        <w:t>5.2. </w:t>
      </w:r>
      <w:r w:rsidR="007C6D09">
        <w:rPr>
          <w:sz w:val="28"/>
          <w:szCs w:val="28"/>
        </w:rPr>
        <w:t>Комиссия вправе з</w:t>
      </w:r>
      <w:r w:rsidR="006035F0" w:rsidRPr="007C6D09">
        <w:rPr>
          <w:sz w:val="28"/>
          <w:szCs w:val="28"/>
        </w:rPr>
        <w:t>апрашивать у соответствующих органов и организаций сведения, необходимые для определения соответствия участника закупки требованиям, установленным документацией о закупке</w:t>
      </w:r>
      <w:r w:rsidR="007C6D09">
        <w:rPr>
          <w:sz w:val="28"/>
          <w:szCs w:val="28"/>
        </w:rPr>
        <w:t>.</w:t>
      </w:r>
    </w:p>
    <w:p w:rsidR="007C6D09" w:rsidRDefault="007C6D09" w:rsidP="00EB060A">
      <w:pPr>
        <w:pStyle w:val="ad"/>
        <w:keepLines/>
        <w:widowControl w:val="0"/>
        <w:ind w:hanging="11"/>
        <w:jc w:val="both"/>
        <w:rPr>
          <w:sz w:val="28"/>
          <w:szCs w:val="28"/>
        </w:rPr>
      </w:pPr>
      <w:r>
        <w:rPr>
          <w:sz w:val="28"/>
          <w:szCs w:val="28"/>
        </w:rPr>
        <w:t xml:space="preserve">5.3. </w:t>
      </w:r>
      <w:r w:rsidR="00C77AFD">
        <w:rPr>
          <w:sz w:val="28"/>
          <w:szCs w:val="28"/>
        </w:rPr>
        <w:t> </w:t>
      </w:r>
      <w:r>
        <w:rPr>
          <w:sz w:val="28"/>
          <w:szCs w:val="28"/>
        </w:rPr>
        <w:t>Члены Комиссии обязаны:</w:t>
      </w:r>
    </w:p>
    <w:p w:rsidR="007C6D09" w:rsidRPr="00A6393A" w:rsidRDefault="00C77AFD" w:rsidP="00EB060A">
      <w:pPr>
        <w:pStyle w:val="ad"/>
        <w:keepLines/>
        <w:widowControl w:val="0"/>
        <w:ind w:left="0" w:firstLine="709"/>
        <w:jc w:val="both"/>
        <w:rPr>
          <w:color w:val="000000" w:themeColor="text1"/>
          <w:sz w:val="28"/>
          <w:szCs w:val="28"/>
        </w:rPr>
      </w:pPr>
      <w:r>
        <w:rPr>
          <w:sz w:val="28"/>
          <w:szCs w:val="28"/>
        </w:rPr>
        <w:t>5.3.1. </w:t>
      </w:r>
      <w:r w:rsidR="007C6D09">
        <w:rPr>
          <w:sz w:val="28"/>
          <w:szCs w:val="28"/>
        </w:rPr>
        <w:t>Знать и руководствоваться в своей деятельност</w:t>
      </w:r>
      <w:r w:rsidR="00356074">
        <w:rPr>
          <w:sz w:val="28"/>
          <w:szCs w:val="28"/>
        </w:rPr>
        <w:t xml:space="preserve">и требованиями </w:t>
      </w:r>
      <w:r w:rsidRPr="00A6393A">
        <w:rPr>
          <w:color w:val="000000" w:themeColor="text1"/>
          <w:sz w:val="28"/>
          <w:szCs w:val="28"/>
        </w:rPr>
        <w:t xml:space="preserve">и положениями </w:t>
      </w:r>
      <w:r w:rsidR="00356074" w:rsidRPr="00A6393A">
        <w:rPr>
          <w:color w:val="000000" w:themeColor="text1"/>
          <w:sz w:val="28"/>
          <w:szCs w:val="28"/>
        </w:rPr>
        <w:t>Гражданского кодекса Р</w:t>
      </w:r>
      <w:r w:rsidRPr="00A6393A">
        <w:rPr>
          <w:color w:val="000000" w:themeColor="text1"/>
          <w:sz w:val="28"/>
          <w:szCs w:val="28"/>
        </w:rPr>
        <w:t xml:space="preserve">оссийской </w:t>
      </w:r>
      <w:r w:rsidR="00356074" w:rsidRPr="00A6393A">
        <w:rPr>
          <w:color w:val="000000" w:themeColor="text1"/>
          <w:sz w:val="28"/>
          <w:szCs w:val="28"/>
        </w:rPr>
        <w:t>Ф</w:t>
      </w:r>
      <w:r w:rsidRPr="00A6393A">
        <w:rPr>
          <w:color w:val="000000" w:themeColor="text1"/>
          <w:sz w:val="28"/>
          <w:szCs w:val="28"/>
        </w:rPr>
        <w:t>едерации, Федеральных законов, иных нормативных правовых актов Российской Федерации, Положением о закупке, настоящим Положением</w:t>
      </w:r>
      <w:r w:rsidR="00ED46DE" w:rsidRPr="00A6393A">
        <w:rPr>
          <w:color w:val="000000" w:themeColor="text1"/>
          <w:sz w:val="28"/>
          <w:szCs w:val="28"/>
        </w:rPr>
        <w:t>, иными локальными актами Заказчика</w:t>
      </w:r>
      <w:r w:rsidR="007C6D09" w:rsidRPr="00A6393A">
        <w:rPr>
          <w:color w:val="000000" w:themeColor="text1"/>
          <w:sz w:val="28"/>
          <w:szCs w:val="28"/>
        </w:rPr>
        <w:t>.</w:t>
      </w:r>
    </w:p>
    <w:p w:rsidR="007C6D09" w:rsidRDefault="00ED46DE" w:rsidP="00EB060A">
      <w:pPr>
        <w:pStyle w:val="ad"/>
        <w:keepLines/>
        <w:widowControl w:val="0"/>
        <w:ind w:left="0" w:firstLine="709"/>
        <w:jc w:val="both"/>
        <w:rPr>
          <w:sz w:val="28"/>
          <w:szCs w:val="28"/>
        </w:rPr>
      </w:pPr>
      <w:r>
        <w:rPr>
          <w:sz w:val="28"/>
          <w:szCs w:val="28"/>
        </w:rPr>
        <w:t>5.3.2. </w:t>
      </w:r>
      <w:r w:rsidR="007C6D09">
        <w:rPr>
          <w:sz w:val="28"/>
          <w:szCs w:val="28"/>
        </w:rPr>
        <w:t>Лично присутствовать н</w:t>
      </w:r>
      <w:r w:rsidR="00EB060A">
        <w:rPr>
          <w:sz w:val="28"/>
          <w:szCs w:val="28"/>
        </w:rPr>
        <w:t>а</w:t>
      </w:r>
      <w:r w:rsidR="007C6D09">
        <w:rPr>
          <w:sz w:val="28"/>
          <w:szCs w:val="28"/>
        </w:rPr>
        <w:t xml:space="preserve"> заседаниях Комиссии. Отсутствие члена Комиссии на заседаниях Комиссии допускается только по уважительным причинам</w:t>
      </w:r>
      <w:r w:rsidR="00AA3884">
        <w:rPr>
          <w:sz w:val="28"/>
          <w:szCs w:val="28"/>
        </w:rPr>
        <w:t>.</w:t>
      </w:r>
    </w:p>
    <w:p w:rsidR="00AA3884" w:rsidRDefault="00AA3884" w:rsidP="00EB060A">
      <w:pPr>
        <w:pStyle w:val="ad"/>
        <w:keepLines/>
        <w:widowControl w:val="0"/>
        <w:ind w:left="0" w:firstLine="709"/>
        <w:jc w:val="both"/>
        <w:rPr>
          <w:sz w:val="28"/>
          <w:szCs w:val="28"/>
        </w:rPr>
      </w:pPr>
      <w:r>
        <w:rPr>
          <w:sz w:val="28"/>
          <w:szCs w:val="28"/>
        </w:rPr>
        <w:t>5.3.3.</w:t>
      </w:r>
      <w:r w:rsidR="00ED46DE">
        <w:rPr>
          <w:sz w:val="28"/>
          <w:szCs w:val="28"/>
        </w:rPr>
        <w:t> </w:t>
      </w:r>
      <w:r w:rsidR="00356074">
        <w:rPr>
          <w:sz w:val="28"/>
          <w:szCs w:val="28"/>
        </w:rPr>
        <w:t xml:space="preserve">При невозможности участвовать </w:t>
      </w:r>
      <w:r>
        <w:rPr>
          <w:sz w:val="28"/>
          <w:szCs w:val="28"/>
        </w:rPr>
        <w:t>в заседании Комиссии</w:t>
      </w:r>
      <w:r w:rsidR="00ED46DE">
        <w:rPr>
          <w:sz w:val="28"/>
          <w:szCs w:val="28"/>
        </w:rPr>
        <w:t>, уведомить об этом П</w:t>
      </w:r>
      <w:r w:rsidR="00EB060A">
        <w:rPr>
          <w:sz w:val="28"/>
          <w:szCs w:val="28"/>
        </w:rPr>
        <w:t>редседателя Комиссии, в том числе заявить само</w:t>
      </w:r>
      <w:r w:rsidR="00ED46DE">
        <w:rPr>
          <w:sz w:val="28"/>
          <w:szCs w:val="28"/>
        </w:rPr>
        <w:t xml:space="preserve">отвод случае, предусмотренном пунктом </w:t>
      </w:r>
      <w:r w:rsidR="00EB060A">
        <w:rPr>
          <w:sz w:val="28"/>
          <w:szCs w:val="28"/>
        </w:rPr>
        <w:t>3.9 Положения.</w:t>
      </w:r>
    </w:p>
    <w:p w:rsidR="00EB060A" w:rsidRDefault="00ED46DE" w:rsidP="00EB060A">
      <w:pPr>
        <w:pStyle w:val="ad"/>
        <w:keepLines/>
        <w:widowControl w:val="0"/>
        <w:ind w:left="0" w:firstLine="709"/>
        <w:jc w:val="both"/>
        <w:rPr>
          <w:sz w:val="28"/>
          <w:szCs w:val="28"/>
        </w:rPr>
      </w:pPr>
      <w:r>
        <w:rPr>
          <w:sz w:val="28"/>
          <w:szCs w:val="28"/>
        </w:rPr>
        <w:lastRenderedPageBreak/>
        <w:t>5.3.4. </w:t>
      </w:r>
      <w:r w:rsidR="00EB060A">
        <w:rPr>
          <w:sz w:val="28"/>
          <w:szCs w:val="28"/>
        </w:rPr>
        <w:t xml:space="preserve">Соблюдать правила </w:t>
      </w:r>
      <w:r w:rsidRPr="00A6393A">
        <w:rPr>
          <w:color w:val="000000" w:themeColor="text1"/>
          <w:sz w:val="28"/>
          <w:szCs w:val="28"/>
        </w:rPr>
        <w:t xml:space="preserve">осуществления </w:t>
      </w:r>
      <w:r w:rsidR="00EB060A">
        <w:rPr>
          <w:sz w:val="28"/>
          <w:szCs w:val="28"/>
        </w:rPr>
        <w:t>процедур закупок в соответствии с Положением о закупке.</w:t>
      </w:r>
    </w:p>
    <w:p w:rsidR="00EB060A" w:rsidRDefault="00ED46DE" w:rsidP="00EB060A">
      <w:pPr>
        <w:pStyle w:val="ad"/>
        <w:keepLines/>
        <w:widowControl w:val="0"/>
        <w:ind w:left="0" w:firstLine="709"/>
        <w:jc w:val="both"/>
        <w:rPr>
          <w:sz w:val="28"/>
          <w:szCs w:val="28"/>
        </w:rPr>
      </w:pPr>
      <w:r>
        <w:rPr>
          <w:sz w:val="28"/>
          <w:szCs w:val="28"/>
        </w:rPr>
        <w:t>5.3.5. </w:t>
      </w:r>
      <w:r w:rsidR="00EB060A">
        <w:rPr>
          <w:sz w:val="28"/>
          <w:szCs w:val="28"/>
        </w:rPr>
        <w:t>Не допускать разглашение сведений, ставших и</w:t>
      </w:r>
      <w:r>
        <w:rPr>
          <w:sz w:val="28"/>
          <w:szCs w:val="28"/>
        </w:rPr>
        <w:t xml:space="preserve">м известными в ходе проведения </w:t>
      </w:r>
      <w:r w:rsidR="00EB060A">
        <w:rPr>
          <w:sz w:val="28"/>
          <w:szCs w:val="28"/>
        </w:rPr>
        <w:t>закупки, кроме случаев, прямо предусмотренных Положением о закупке.</w:t>
      </w:r>
    </w:p>
    <w:p w:rsidR="00EB060A" w:rsidRDefault="00ED46DE" w:rsidP="00EB060A">
      <w:pPr>
        <w:pStyle w:val="ad"/>
        <w:keepLines/>
        <w:widowControl w:val="0"/>
        <w:ind w:left="0" w:firstLine="709"/>
        <w:jc w:val="both"/>
        <w:rPr>
          <w:sz w:val="28"/>
          <w:szCs w:val="28"/>
        </w:rPr>
      </w:pPr>
      <w:r>
        <w:rPr>
          <w:sz w:val="28"/>
          <w:szCs w:val="28"/>
        </w:rPr>
        <w:t>5.4. </w:t>
      </w:r>
      <w:r w:rsidR="00EE693F">
        <w:rPr>
          <w:sz w:val="28"/>
          <w:szCs w:val="28"/>
        </w:rPr>
        <w:t>Члены комиссии вправе:</w:t>
      </w:r>
    </w:p>
    <w:p w:rsidR="00EE693F" w:rsidRDefault="00ED46DE" w:rsidP="00EB060A">
      <w:pPr>
        <w:pStyle w:val="ad"/>
        <w:keepLines/>
        <w:widowControl w:val="0"/>
        <w:ind w:left="0" w:firstLine="709"/>
        <w:jc w:val="both"/>
        <w:rPr>
          <w:sz w:val="28"/>
          <w:szCs w:val="28"/>
        </w:rPr>
      </w:pPr>
      <w:r>
        <w:rPr>
          <w:sz w:val="28"/>
          <w:szCs w:val="28"/>
        </w:rPr>
        <w:t>5.4.1. </w:t>
      </w:r>
      <w:r w:rsidR="00EE693F">
        <w:rPr>
          <w:sz w:val="28"/>
          <w:szCs w:val="28"/>
        </w:rPr>
        <w:t>Знакомиться со всеми представленными на рассмотрение документами и сведениями, составляющими заявку на участие в закупке.</w:t>
      </w:r>
    </w:p>
    <w:p w:rsidR="00EE693F" w:rsidRDefault="00ED46DE" w:rsidP="00EB060A">
      <w:pPr>
        <w:pStyle w:val="ad"/>
        <w:keepLines/>
        <w:widowControl w:val="0"/>
        <w:ind w:left="0" w:firstLine="709"/>
        <w:jc w:val="both"/>
        <w:rPr>
          <w:sz w:val="28"/>
          <w:szCs w:val="28"/>
        </w:rPr>
      </w:pPr>
      <w:r>
        <w:rPr>
          <w:sz w:val="28"/>
          <w:szCs w:val="28"/>
        </w:rPr>
        <w:t>5.4.2. </w:t>
      </w:r>
      <w:r w:rsidR="00EE693F">
        <w:rPr>
          <w:sz w:val="28"/>
          <w:szCs w:val="28"/>
        </w:rPr>
        <w:t>Выступать по вопро</w:t>
      </w:r>
      <w:r w:rsidR="00356074">
        <w:rPr>
          <w:sz w:val="28"/>
          <w:szCs w:val="28"/>
        </w:rPr>
        <w:t>сам повестки дня на заседаниях К</w:t>
      </w:r>
      <w:r w:rsidR="00EE693F">
        <w:rPr>
          <w:sz w:val="28"/>
          <w:szCs w:val="28"/>
        </w:rPr>
        <w:t>омиссии.</w:t>
      </w:r>
    </w:p>
    <w:p w:rsidR="00EE693F" w:rsidRDefault="00ED46DE" w:rsidP="00EB060A">
      <w:pPr>
        <w:pStyle w:val="ad"/>
        <w:keepLines/>
        <w:widowControl w:val="0"/>
        <w:ind w:left="0" w:firstLine="709"/>
        <w:jc w:val="both"/>
        <w:rPr>
          <w:sz w:val="28"/>
          <w:szCs w:val="28"/>
        </w:rPr>
      </w:pPr>
      <w:r>
        <w:rPr>
          <w:sz w:val="28"/>
          <w:szCs w:val="28"/>
        </w:rPr>
        <w:t>5.4.3. </w:t>
      </w:r>
      <w:r w:rsidR="0073542D">
        <w:rPr>
          <w:sz w:val="28"/>
          <w:szCs w:val="28"/>
        </w:rPr>
        <w:t>П</w:t>
      </w:r>
      <w:r w:rsidR="00EE693F">
        <w:rPr>
          <w:sz w:val="28"/>
          <w:szCs w:val="28"/>
        </w:rPr>
        <w:t>роверять правильность составления протоколов, формируемых в ходе закупки.</w:t>
      </w:r>
    </w:p>
    <w:p w:rsidR="00EE693F" w:rsidRDefault="00ED46DE" w:rsidP="00EB060A">
      <w:pPr>
        <w:pStyle w:val="ad"/>
        <w:keepLines/>
        <w:widowControl w:val="0"/>
        <w:ind w:left="0" w:firstLine="709"/>
        <w:jc w:val="both"/>
        <w:rPr>
          <w:sz w:val="28"/>
          <w:szCs w:val="28"/>
        </w:rPr>
      </w:pPr>
      <w:r>
        <w:rPr>
          <w:sz w:val="28"/>
          <w:szCs w:val="28"/>
        </w:rPr>
        <w:t>5.4.4. </w:t>
      </w:r>
      <w:r w:rsidR="00EE693F">
        <w:rPr>
          <w:sz w:val="28"/>
          <w:szCs w:val="28"/>
        </w:rPr>
        <w:t>Письменно изложить свое особое мнение при проведении соответствующих процедур закупки.</w:t>
      </w:r>
    </w:p>
    <w:p w:rsidR="00EE693F" w:rsidRDefault="00ED46DE" w:rsidP="00EB060A">
      <w:pPr>
        <w:pStyle w:val="ad"/>
        <w:keepLines/>
        <w:widowControl w:val="0"/>
        <w:ind w:left="0" w:firstLine="709"/>
        <w:jc w:val="both"/>
        <w:rPr>
          <w:sz w:val="28"/>
          <w:szCs w:val="28"/>
        </w:rPr>
      </w:pPr>
      <w:r>
        <w:rPr>
          <w:sz w:val="28"/>
          <w:szCs w:val="28"/>
        </w:rPr>
        <w:t>5.5. </w:t>
      </w:r>
      <w:r w:rsidR="00EE693F">
        <w:rPr>
          <w:sz w:val="28"/>
          <w:szCs w:val="28"/>
        </w:rPr>
        <w:t>Председатель Комиссии:</w:t>
      </w:r>
    </w:p>
    <w:p w:rsidR="00EE693F" w:rsidRDefault="00ED46DE" w:rsidP="00EB060A">
      <w:pPr>
        <w:pStyle w:val="ad"/>
        <w:keepLines/>
        <w:widowControl w:val="0"/>
        <w:ind w:left="0" w:firstLine="709"/>
        <w:jc w:val="both"/>
        <w:rPr>
          <w:sz w:val="28"/>
          <w:szCs w:val="28"/>
        </w:rPr>
      </w:pPr>
      <w:r>
        <w:rPr>
          <w:sz w:val="28"/>
          <w:szCs w:val="28"/>
        </w:rPr>
        <w:t>5.5.1. </w:t>
      </w:r>
      <w:r w:rsidR="00EE693F">
        <w:rPr>
          <w:sz w:val="28"/>
          <w:szCs w:val="28"/>
        </w:rPr>
        <w:t>Осуществляет общее руководство работой Комиссии и обеспечивает выполнение требований настоящего Положения.</w:t>
      </w:r>
    </w:p>
    <w:p w:rsidR="00EE693F" w:rsidRDefault="00ED46DE" w:rsidP="00EB060A">
      <w:pPr>
        <w:pStyle w:val="ad"/>
        <w:keepLines/>
        <w:widowControl w:val="0"/>
        <w:ind w:left="0" w:firstLine="709"/>
        <w:jc w:val="both"/>
        <w:rPr>
          <w:sz w:val="28"/>
          <w:szCs w:val="28"/>
        </w:rPr>
      </w:pPr>
      <w:r>
        <w:rPr>
          <w:sz w:val="28"/>
          <w:szCs w:val="28"/>
        </w:rPr>
        <w:t>5.5.2. </w:t>
      </w:r>
      <w:r w:rsidR="00EE693F">
        <w:rPr>
          <w:sz w:val="28"/>
          <w:szCs w:val="28"/>
        </w:rPr>
        <w:t>Объявляет заседание Комиссии правомочным.</w:t>
      </w:r>
    </w:p>
    <w:p w:rsidR="00EE693F" w:rsidRDefault="00ED46DE" w:rsidP="00EB060A">
      <w:pPr>
        <w:pStyle w:val="ad"/>
        <w:keepLines/>
        <w:widowControl w:val="0"/>
        <w:ind w:left="0" w:firstLine="709"/>
        <w:jc w:val="both"/>
        <w:rPr>
          <w:sz w:val="28"/>
          <w:szCs w:val="28"/>
        </w:rPr>
      </w:pPr>
      <w:r>
        <w:rPr>
          <w:sz w:val="28"/>
          <w:szCs w:val="28"/>
        </w:rPr>
        <w:t>5.5.3. </w:t>
      </w:r>
      <w:r w:rsidR="00EE693F">
        <w:rPr>
          <w:sz w:val="28"/>
          <w:szCs w:val="28"/>
        </w:rPr>
        <w:t>Открывает и ведет заседания Комиссии, объявляет перерывы в работе Комиссии.</w:t>
      </w:r>
    </w:p>
    <w:p w:rsidR="00EE693F" w:rsidRDefault="00ED46DE" w:rsidP="00EB060A">
      <w:pPr>
        <w:pStyle w:val="ad"/>
        <w:keepLines/>
        <w:widowControl w:val="0"/>
        <w:ind w:left="0" w:firstLine="709"/>
        <w:jc w:val="both"/>
        <w:rPr>
          <w:sz w:val="28"/>
          <w:szCs w:val="28"/>
        </w:rPr>
      </w:pPr>
      <w:r>
        <w:rPr>
          <w:sz w:val="28"/>
          <w:szCs w:val="28"/>
        </w:rPr>
        <w:t>5.5.4. </w:t>
      </w:r>
      <w:r w:rsidR="00EE693F">
        <w:rPr>
          <w:sz w:val="28"/>
          <w:szCs w:val="28"/>
        </w:rPr>
        <w:t>Объявляет состав Комиссии.</w:t>
      </w:r>
    </w:p>
    <w:p w:rsidR="00EE693F" w:rsidRDefault="00ED46DE" w:rsidP="00EB060A">
      <w:pPr>
        <w:pStyle w:val="ad"/>
        <w:keepLines/>
        <w:widowControl w:val="0"/>
        <w:ind w:left="0" w:firstLine="709"/>
        <w:jc w:val="both"/>
        <w:rPr>
          <w:sz w:val="28"/>
          <w:szCs w:val="28"/>
        </w:rPr>
      </w:pPr>
      <w:r>
        <w:rPr>
          <w:sz w:val="28"/>
          <w:szCs w:val="28"/>
        </w:rPr>
        <w:t>5.5.5. </w:t>
      </w:r>
      <w:r w:rsidR="00A94D47">
        <w:rPr>
          <w:sz w:val="28"/>
          <w:szCs w:val="28"/>
        </w:rPr>
        <w:t>Определяет порядок рассмотрения обсуждаемых вопросов.</w:t>
      </w:r>
    </w:p>
    <w:p w:rsidR="00A94D47" w:rsidRDefault="00ED46DE" w:rsidP="00EB060A">
      <w:pPr>
        <w:pStyle w:val="ad"/>
        <w:keepLines/>
        <w:widowControl w:val="0"/>
        <w:ind w:left="0" w:firstLine="709"/>
        <w:jc w:val="both"/>
        <w:rPr>
          <w:sz w:val="28"/>
          <w:szCs w:val="28"/>
        </w:rPr>
      </w:pPr>
      <w:r>
        <w:rPr>
          <w:sz w:val="28"/>
          <w:szCs w:val="28"/>
        </w:rPr>
        <w:t>5.5.6. </w:t>
      </w:r>
      <w:r w:rsidR="00A94D47">
        <w:rPr>
          <w:sz w:val="28"/>
          <w:szCs w:val="28"/>
        </w:rPr>
        <w:t>В случае необходимости выносит на обсуждение Комиссии вопрос о привлечении к работе Комиссии экспертов.</w:t>
      </w:r>
    </w:p>
    <w:p w:rsidR="00A94D47" w:rsidRDefault="00ED46DE" w:rsidP="00EB060A">
      <w:pPr>
        <w:pStyle w:val="ad"/>
        <w:keepLines/>
        <w:widowControl w:val="0"/>
        <w:ind w:left="0" w:firstLine="709"/>
        <w:jc w:val="both"/>
        <w:rPr>
          <w:sz w:val="28"/>
          <w:szCs w:val="28"/>
        </w:rPr>
      </w:pPr>
      <w:r>
        <w:rPr>
          <w:sz w:val="28"/>
          <w:szCs w:val="28"/>
        </w:rPr>
        <w:t>5.5.7. </w:t>
      </w:r>
      <w:r w:rsidR="00A94D47">
        <w:rPr>
          <w:sz w:val="28"/>
          <w:szCs w:val="28"/>
        </w:rPr>
        <w:t>Принимает решение об отводе членов Комисс</w:t>
      </w:r>
      <w:r>
        <w:rPr>
          <w:sz w:val="28"/>
          <w:szCs w:val="28"/>
        </w:rPr>
        <w:t xml:space="preserve">ии в случаях, предусмотренных пунктом </w:t>
      </w:r>
      <w:r w:rsidR="00A94D47">
        <w:rPr>
          <w:sz w:val="28"/>
          <w:szCs w:val="28"/>
        </w:rPr>
        <w:t>3.8 Положения.</w:t>
      </w:r>
    </w:p>
    <w:p w:rsidR="00A94D47" w:rsidRDefault="00ED46DE" w:rsidP="00EB060A">
      <w:pPr>
        <w:pStyle w:val="ad"/>
        <w:keepLines/>
        <w:widowControl w:val="0"/>
        <w:ind w:left="0" w:firstLine="709"/>
        <w:jc w:val="both"/>
        <w:rPr>
          <w:sz w:val="28"/>
          <w:szCs w:val="28"/>
        </w:rPr>
      </w:pPr>
      <w:r>
        <w:rPr>
          <w:sz w:val="28"/>
          <w:szCs w:val="28"/>
        </w:rPr>
        <w:t>5.6. В случае отсутствия П</w:t>
      </w:r>
      <w:r w:rsidR="00351852">
        <w:rPr>
          <w:sz w:val="28"/>
          <w:szCs w:val="28"/>
        </w:rPr>
        <w:t>редседателя Комиссии его полно</w:t>
      </w:r>
      <w:r>
        <w:rPr>
          <w:sz w:val="28"/>
          <w:szCs w:val="28"/>
        </w:rPr>
        <w:t>мочия осуществляет заместитель П</w:t>
      </w:r>
      <w:r w:rsidR="00351852">
        <w:rPr>
          <w:sz w:val="28"/>
          <w:szCs w:val="28"/>
        </w:rPr>
        <w:t>редседателя Комиссии.</w:t>
      </w:r>
    </w:p>
    <w:p w:rsidR="00351852" w:rsidRDefault="00ED46DE" w:rsidP="00EB060A">
      <w:pPr>
        <w:pStyle w:val="ad"/>
        <w:keepLines/>
        <w:widowControl w:val="0"/>
        <w:ind w:left="0" w:firstLine="709"/>
        <w:jc w:val="both"/>
        <w:rPr>
          <w:sz w:val="28"/>
          <w:szCs w:val="28"/>
        </w:rPr>
      </w:pPr>
      <w:r>
        <w:rPr>
          <w:sz w:val="28"/>
          <w:szCs w:val="28"/>
        </w:rPr>
        <w:t>5.7. В случае отсутствия П</w:t>
      </w:r>
      <w:r w:rsidR="00351852">
        <w:rPr>
          <w:sz w:val="28"/>
          <w:szCs w:val="28"/>
        </w:rPr>
        <w:t>редседателя Комиссии</w:t>
      </w:r>
      <w:r>
        <w:rPr>
          <w:sz w:val="28"/>
          <w:szCs w:val="28"/>
        </w:rPr>
        <w:t xml:space="preserve"> и заместителя Председателя К</w:t>
      </w:r>
      <w:r w:rsidR="00351852">
        <w:rPr>
          <w:sz w:val="28"/>
          <w:szCs w:val="28"/>
        </w:rPr>
        <w:t>ом</w:t>
      </w:r>
      <w:r>
        <w:rPr>
          <w:sz w:val="28"/>
          <w:szCs w:val="28"/>
        </w:rPr>
        <w:t>иссии одновременно, полномочия П</w:t>
      </w:r>
      <w:r w:rsidR="00351852">
        <w:rPr>
          <w:sz w:val="28"/>
          <w:szCs w:val="28"/>
        </w:rPr>
        <w:t>редседателя Комиссии, за исключением</w:t>
      </w:r>
      <w:r>
        <w:rPr>
          <w:sz w:val="28"/>
          <w:szCs w:val="28"/>
        </w:rPr>
        <w:t xml:space="preserve"> полномочия, предусмотренного пунктом </w:t>
      </w:r>
      <w:r w:rsidR="00351852">
        <w:rPr>
          <w:sz w:val="28"/>
          <w:szCs w:val="28"/>
        </w:rPr>
        <w:t>5.5.7 Положения, осуществляет председательствующий, который выбирается каждый раз членами Комиссии из числа присутствующих на заседании членов Комиссии.</w:t>
      </w:r>
    </w:p>
    <w:p w:rsidR="00D95A57" w:rsidRDefault="00ED46DE" w:rsidP="00EB060A">
      <w:pPr>
        <w:pStyle w:val="ad"/>
        <w:keepLines/>
        <w:widowControl w:val="0"/>
        <w:ind w:left="0" w:firstLine="709"/>
        <w:jc w:val="both"/>
        <w:rPr>
          <w:sz w:val="28"/>
          <w:szCs w:val="28"/>
        </w:rPr>
      </w:pPr>
      <w:r>
        <w:rPr>
          <w:sz w:val="28"/>
          <w:szCs w:val="28"/>
        </w:rPr>
        <w:t>5.8. </w:t>
      </w:r>
      <w:r w:rsidR="00D95A57">
        <w:rPr>
          <w:sz w:val="28"/>
          <w:szCs w:val="28"/>
        </w:rPr>
        <w:t>Секретарь Комиссии:</w:t>
      </w:r>
    </w:p>
    <w:p w:rsidR="00221189" w:rsidRPr="00A6393A" w:rsidRDefault="00ED46DE" w:rsidP="00221189">
      <w:pPr>
        <w:keepLines/>
        <w:widowControl w:val="0"/>
        <w:ind w:firstLine="709"/>
        <w:contextualSpacing/>
        <w:jc w:val="both"/>
        <w:rPr>
          <w:color w:val="000000" w:themeColor="text1"/>
          <w:sz w:val="28"/>
          <w:szCs w:val="28"/>
        </w:rPr>
      </w:pPr>
      <w:r>
        <w:rPr>
          <w:sz w:val="28"/>
          <w:szCs w:val="28"/>
        </w:rPr>
        <w:t>5.8.1. </w:t>
      </w:r>
      <w:r w:rsidR="00580908">
        <w:rPr>
          <w:sz w:val="28"/>
          <w:szCs w:val="28"/>
        </w:rPr>
        <w:t>В</w:t>
      </w:r>
      <w:r w:rsidR="00D95A57">
        <w:rPr>
          <w:sz w:val="28"/>
          <w:szCs w:val="28"/>
        </w:rPr>
        <w:t>ыполняет функции организационного характера, в том числе ведет протоколы, которые подлежат подписанию членами Комиссии в ходе осуществления закупки.</w:t>
      </w:r>
      <w:r w:rsidR="00221189" w:rsidRPr="00221189">
        <w:rPr>
          <w:color w:val="00B050"/>
          <w:sz w:val="28"/>
          <w:szCs w:val="28"/>
        </w:rPr>
        <w:t xml:space="preserve"> </w:t>
      </w:r>
      <w:r w:rsidR="00221189" w:rsidRPr="00A6393A">
        <w:rPr>
          <w:color w:val="000000" w:themeColor="text1"/>
          <w:sz w:val="28"/>
          <w:szCs w:val="28"/>
        </w:rPr>
        <w:t>Секретарь Комиссии не участвует в голосовании</w:t>
      </w:r>
      <w:r w:rsidR="00A6393A">
        <w:rPr>
          <w:color w:val="000000" w:themeColor="text1"/>
          <w:sz w:val="28"/>
          <w:szCs w:val="28"/>
        </w:rPr>
        <w:t xml:space="preserve"> по вопросам заседания Комиссии.</w:t>
      </w:r>
    </w:p>
    <w:p w:rsidR="002F0A06" w:rsidRDefault="00ED46DE" w:rsidP="00EB060A">
      <w:pPr>
        <w:pStyle w:val="ad"/>
        <w:keepLines/>
        <w:widowControl w:val="0"/>
        <w:ind w:left="0" w:firstLine="709"/>
        <w:jc w:val="both"/>
        <w:rPr>
          <w:sz w:val="28"/>
          <w:szCs w:val="28"/>
        </w:rPr>
      </w:pPr>
      <w:r>
        <w:rPr>
          <w:sz w:val="28"/>
          <w:szCs w:val="28"/>
        </w:rPr>
        <w:t>5.8.2. </w:t>
      </w:r>
      <w:r w:rsidR="00580908">
        <w:rPr>
          <w:sz w:val="28"/>
          <w:szCs w:val="28"/>
        </w:rPr>
        <w:t>Заблаговременно уведомляет членов Комиссии о предстоящем заседании Комиссии.</w:t>
      </w:r>
      <w:r w:rsidR="00D95A57">
        <w:rPr>
          <w:sz w:val="28"/>
          <w:szCs w:val="28"/>
        </w:rPr>
        <w:t xml:space="preserve"> </w:t>
      </w:r>
    </w:p>
    <w:p w:rsidR="00221189" w:rsidRPr="00A6393A" w:rsidRDefault="00221189" w:rsidP="00221189">
      <w:pPr>
        <w:keepLines/>
        <w:widowControl w:val="0"/>
        <w:ind w:firstLine="709"/>
        <w:contextualSpacing/>
        <w:jc w:val="both"/>
        <w:rPr>
          <w:color w:val="000000" w:themeColor="text1"/>
          <w:sz w:val="28"/>
          <w:szCs w:val="28"/>
        </w:rPr>
      </w:pPr>
      <w:r w:rsidRPr="00A6393A">
        <w:rPr>
          <w:color w:val="000000" w:themeColor="text1"/>
          <w:sz w:val="28"/>
          <w:szCs w:val="28"/>
        </w:rPr>
        <w:t>5.8.3. </w:t>
      </w:r>
      <w:r w:rsidR="00ED46DE" w:rsidRPr="00A6393A">
        <w:rPr>
          <w:color w:val="000000" w:themeColor="text1"/>
          <w:sz w:val="28"/>
          <w:szCs w:val="28"/>
        </w:rPr>
        <w:t>З</w:t>
      </w:r>
      <w:r w:rsidRPr="00A6393A">
        <w:rPr>
          <w:color w:val="000000" w:themeColor="text1"/>
          <w:sz w:val="28"/>
          <w:szCs w:val="28"/>
        </w:rPr>
        <w:t>аблаговременно готовит материалы, необходимые членам Комиссии в ходе заседания Комиссии, в том числе копии необходимых документов о закупке товаров, работ, услуг, демонстрационные материалы и т.д.</w:t>
      </w:r>
    </w:p>
    <w:p w:rsidR="00221189" w:rsidRPr="00A6393A" w:rsidRDefault="00ED46DE" w:rsidP="00221189">
      <w:pPr>
        <w:keepLines/>
        <w:widowControl w:val="0"/>
        <w:ind w:firstLine="709"/>
        <w:contextualSpacing/>
        <w:jc w:val="both"/>
        <w:rPr>
          <w:color w:val="000000" w:themeColor="text1"/>
          <w:sz w:val="28"/>
          <w:szCs w:val="28"/>
        </w:rPr>
      </w:pPr>
      <w:r>
        <w:rPr>
          <w:sz w:val="28"/>
          <w:szCs w:val="28"/>
        </w:rPr>
        <w:lastRenderedPageBreak/>
        <w:t>5.9. </w:t>
      </w:r>
      <w:r w:rsidR="00580908">
        <w:rPr>
          <w:sz w:val="28"/>
          <w:szCs w:val="28"/>
        </w:rPr>
        <w:t>В случае невозможности участия секретаря Комиссии в заседании Комиссии, его функции выполняет любой из присутствующих на заседании членов Комиссии, упол</w:t>
      </w:r>
      <w:r w:rsidR="00356074">
        <w:rPr>
          <w:sz w:val="28"/>
          <w:szCs w:val="28"/>
        </w:rPr>
        <w:t>номоченный</w:t>
      </w:r>
      <w:r>
        <w:rPr>
          <w:sz w:val="28"/>
          <w:szCs w:val="28"/>
        </w:rPr>
        <w:t xml:space="preserve"> П</w:t>
      </w:r>
      <w:r w:rsidR="00580908">
        <w:rPr>
          <w:sz w:val="28"/>
          <w:szCs w:val="28"/>
        </w:rPr>
        <w:t>редседателем Комиссии</w:t>
      </w:r>
      <w:r>
        <w:rPr>
          <w:sz w:val="28"/>
          <w:szCs w:val="28"/>
        </w:rPr>
        <w:t xml:space="preserve"> </w:t>
      </w:r>
      <w:r w:rsidRPr="00A6393A">
        <w:rPr>
          <w:color w:val="000000" w:themeColor="text1"/>
          <w:sz w:val="28"/>
          <w:szCs w:val="28"/>
        </w:rPr>
        <w:t>или лицом, осуществляющим его функции</w:t>
      </w:r>
      <w:r w:rsidR="00580908" w:rsidRPr="00A6393A">
        <w:rPr>
          <w:color w:val="000000" w:themeColor="text1"/>
          <w:sz w:val="28"/>
          <w:szCs w:val="28"/>
        </w:rPr>
        <w:t>.</w:t>
      </w:r>
      <w:r w:rsidR="00221189" w:rsidRPr="00A6393A">
        <w:rPr>
          <w:color w:val="000000" w:themeColor="text1"/>
          <w:sz w:val="28"/>
          <w:szCs w:val="28"/>
        </w:rPr>
        <w:t xml:space="preserve"> Голос члена Комиссии, временно осуществляющего функции секретаря Комиссии, учитывается при голосовании Комиссии.</w:t>
      </w:r>
    </w:p>
    <w:p w:rsidR="00F8027C" w:rsidRDefault="00F8027C" w:rsidP="00F8027C">
      <w:pPr>
        <w:pStyle w:val="ad"/>
        <w:keepLines/>
        <w:widowControl w:val="0"/>
        <w:ind w:left="0" w:firstLine="709"/>
        <w:jc w:val="center"/>
        <w:rPr>
          <w:b/>
          <w:sz w:val="28"/>
          <w:szCs w:val="28"/>
        </w:rPr>
      </w:pPr>
      <w:r w:rsidRPr="00F8027C">
        <w:rPr>
          <w:b/>
          <w:sz w:val="28"/>
          <w:szCs w:val="28"/>
        </w:rPr>
        <w:t>6. Регламент работы Комиссии</w:t>
      </w:r>
    </w:p>
    <w:p w:rsidR="00F8027C" w:rsidRDefault="00F8027C" w:rsidP="00F8027C">
      <w:pPr>
        <w:pStyle w:val="ad"/>
        <w:keepLines/>
        <w:widowControl w:val="0"/>
        <w:ind w:left="0" w:firstLine="709"/>
        <w:jc w:val="center"/>
        <w:rPr>
          <w:b/>
          <w:sz w:val="28"/>
          <w:szCs w:val="28"/>
        </w:rPr>
      </w:pPr>
    </w:p>
    <w:p w:rsidR="00F8027C" w:rsidRDefault="00671E0B" w:rsidP="00F8027C">
      <w:pPr>
        <w:pStyle w:val="ad"/>
        <w:keepLines/>
        <w:widowControl w:val="0"/>
        <w:ind w:left="0" w:firstLine="709"/>
        <w:jc w:val="both"/>
        <w:rPr>
          <w:sz w:val="28"/>
          <w:szCs w:val="28"/>
        </w:rPr>
      </w:pPr>
      <w:r>
        <w:rPr>
          <w:sz w:val="28"/>
          <w:szCs w:val="28"/>
        </w:rPr>
        <w:t>6.1. </w:t>
      </w:r>
      <w:r w:rsidR="00356074">
        <w:rPr>
          <w:sz w:val="28"/>
          <w:szCs w:val="28"/>
        </w:rPr>
        <w:t>Регламент работы К</w:t>
      </w:r>
      <w:r w:rsidR="00F8027C">
        <w:rPr>
          <w:sz w:val="28"/>
          <w:szCs w:val="28"/>
        </w:rPr>
        <w:t>омиссии определяется порядком проведения закупок, установленным в Положении о закупке.</w:t>
      </w:r>
    </w:p>
    <w:p w:rsidR="00F8027C" w:rsidRDefault="00671E0B" w:rsidP="00F8027C">
      <w:pPr>
        <w:pStyle w:val="ad"/>
        <w:keepLines/>
        <w:widowControl w:val="0"/>
        <w:ind w:left="0" w:firstLine="709"/>
        <w:jc w:val="both"/>
        <w:rPr>
          <w:sz w:val="28"/>
          <w:szCs w:val="28"/>
        </w:rPr>
      </w:pPr>
      <w:r>
        <w:rPr>
          <w:sz w:val="28"/>
          <w:szCs w:val="28"/>
        </w:rPr>
        <w:t>6.2. </w:t>
      </w:r>
      <w:r w:rsidR="00356074">
        <w:rPr>
          <w:sz w:val="28"/>
          <w:szCs w:val="28"/>
        </w:rPr>
        <w:t>Работа К</w:t>
      </w:r>
      <w:r w:rsidR="00F8027C">
        <w:rPr>
          <w:sz w:val="28"/>
          <w:szCs w:val="28"/>
        </w:rPr>
        <w:t>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352503" w:rsidRDefault="00671E0B" w:rsidP="00F8027C">
      <w:pPr>
        <w:pStyle w:val="ad"/>
        <w:keepLines/>
        <w:widowControl w:val="0"/>
        <w:ind w:left="0" w:firstLine="709"/>
        <w:jc w:val="both"/>
        <w:rPr>
          <w:sz w:val="28"/>
          <w:szCs w:val="28"/>
        </w:rPr>
      </w:pPr>
      <w:r>
        <w:rPr>
          <w:sz w:val="28"/>
          <w:szCs w:val="28"/>
        </w:rPr>
        <w:t xml:space="preserve">6.3. Решения Комиссии </w:t>
      </w:r>
      <w:r w:rsidR="00F8027C">
        <w:rPr>
          <w:sz w:val="28"/>
          <w:szCs w:val="28"/>
        </w:rPr>
        <w:t>принимаются простым большинством голосов от числа присутствующих на заседании членов Комисси</w:t>
      </w:r>
      <w:r>
        <w:rPr>
          <w:sz w:val="28"/>
          <w:szCs w:val="28"/>
        </w:rPr>
        <w:t>и. При равенстве голосов голос П</w:t>
      </w:r>
      <w:r w:rsidR="00F8027C">
        <w:rPr>
          <w:sz w:val="28"/>
          <w:szCs w:val="28"/>
        </w:rPr>
        <w:t>редседателя Комиссии</w:t>
      </w:r>
      <w:r w:rsidRPr="002C63A2">
        <w:rPr>
          <w:color w:val="000000" w:themeColor="text1"/>
          <w:sz w:val="28"/>
          <w:szCs w:val="28"/>
        </w:rPr>
        <w:t>,</w:t>
      </w:r>
      <w:r>
        <w:rPr>
          <w:color w:val="00B050"/>
          <w:sz w:val="28"/>
          <w:szCs w:val="28"/>
        </w:rPr>
        <w:t xml:space="preserve"> </w:t>
      </w:r>
      <w:r w:rsidRPr="00A6393A">
        <w:rPr>
          <w:color w:val="000000" w:themeColor="text1"/>
          <w:sz w:val="28"/>
          <w:szCs w:val="28"/>
        </w:rPr>
        <w:t>а в его отсутствие – лица, осуществляющего функции Председателя Комиссии,</w:t>
      </w:r>
      <w:r w:rsidR="00F8027C" w:rsidRPr="00A6393A">
        <w:rPr>
          <w:color w:val="000000" w:themeColor="text1"/>
          <w:sz w:val="28"/>
          <w:szCs w:val="28"/>
        </w:rPr>
        <w:t xml:space="preserve"> </w:t>
      </w:r>
      <w:r w:rsidR="00F8027C">
        <w:rPr>
          <w:sz w:val="28"/>
          <w:szCs w:val="28"/>
        </w:rPr>
        <w:t xml:space="preserve">является решающим. </w:t>
      </w:r>
    </w:p>
    <w:p w:rsidR="00F8027C" w:rsidRDefault="00352503" w:rsidP="00F8027C">
      <w:pPr>
        <w:pStyle w:val="ad"/>
        <w:keepLines/>
        <w:widowControl w:val="0"/>
        <w:ind w:left="0" w:firstLine="709"/>
        <w:jc w:val="both"/>
        <w:rPr>
          <w:sz w:val="28"/>
          <w:szCs w:val="28"/>
        </w:rPr>
      </w:pPr>
      <w:r>
        <w:rPr>
          <w:sz w:val="28"/>
          <w:szCs w:val="28"/>
        </w:rPr>
        <w:t>6.</w:t>
      </w:r>
      <w:r w:rsidR="00671E0B">
        <w:rPr>
          <w:sz w:val="28"/>
          <w:szCs w:val="28"/>
        </w:rPr>
        <w:t>4. </w:t>
      </w:r>
      <w:r w:rsidR="00F8027C">
        <w:rPr>
          <w:sz w:val="28"/>
          <w:szCs w:val="28"/>
        </w:rPr>
        <w:t xml:space="preserve">При голосовании </w:t>
      </w:r>
      <w:r>
        <w:rPr>
          <w:sz w:val="28"/>
          <w:szCs w:val="28"/>
        </w:rPr>
        <w:t>каждый член Комиссии</w:t>
      </w:r>
      <w:r w:rsidR="00221189">
        <w:rPr>
          <w:sz w:val="28"/>
          <w:szCs w:val="28"/>
        </w:rPr>
        <w:t>,</w:t>
      </w:r>
      <w:r w:rsidR="00221189" w:rsidRPr="00221189">
        <w:rPr>
          <w:color w:val="00B050"/>
          <w:sz w:val="28"/>
          <w:szCs w:val="28"/>
        </w:rPr>
        <w:t xml:space="preserve"> </w:t>
      </w:r>
      <w:r w:rsidR="00221189" w:rsidRPr="002C63A2">
        <w:rPr>
          <w:color w:val="000000" w:themeColor="text1"/>
          <w:sz w:val="28"/>
          <w:szCs w:val="28"/>
        </w:rPr>
        <w:t>за исключением Секретаря Комиссии,</w:t>
      </w:r>
      <w:r w:rsidRPr="002C63A2">
        <w:rPr>
          <w:color w:val="000000" w:themeColor="text1"/>
          <w:sz w:val="28"/>
          <w:szCs w:val="28"/>
        </w:rPr>
        <w:t xml:space="preserve"> </w:t>
      </w:r>
      <w:r>
        <w:rPr>
          <w:sz w:val="28"/>
          <w:szCs w:val="28"/>
        </w:rPr>
        <w:t>имеет один голос. Каждый член Комиссии обязан принимать решения в ходе работы Комиссии, воздерживаться от принятия решений не допускается.</w:t>
      </w:r>
    </w:p>
    <w:p w:rsidR="00352503" w:rsidRDefault="00352503" w:rsidP="00F8027C">
      <w:pPr>
        <w:pStyle w:val="ad"/>
        <w:keepLines/>
        <w:widowControl w:val="0"/>
        <w:ind w:left="0" w:firstLine="709"/>
        <w:jc w:val="both"/>
        <w:rPr>
          <w:sz w:val="28"/>
          <w:szCs w:val="28"/>
        </w:rPr>
      </w:pPr>
      <w:r>
        <w:rPr>
          <w:sz w:val="28"/>
          <w:szCs w:val="28"/>
        </w:rPr>
        <w:t>Голосование осуществляется открыто. Проведение заочного голосования, а также делегирование членами Комиссии своих полномочий иным лицам не допускается.</w:t>
      </w:r>
    </w:p>
    <w:p w:rsidR="00976213" w:rsidRDefault="00671E0B" w:rsidP="00F8027C">
      <w:pPr>
        <w:pStyle w:val="ad"/>
        <w:keepLines/>
        <w:widowControl w:val="0"/>
        <w:ind w:left="0" w:firstLine="709"/>
        <w:jc w:val="both"/>
        <w:rPr>
          <w:sz w:val="28"/>
          <w:szCs w:val="28"/>
        </w:rPr>
      </w:pPr>
      <w:r>
        <w:rPr>
          <w:sz w:val="28"/>
          <w:szCs w:val="28"/>
        </w:rPr>
        <w:t>6.5. </w:t>
      </w:r>
      <w:r w:rsidR="00976213">
        <w:rPr>
          <w:sz w:val="28"/>
          <w:szCs w:val="28"/>
        </w:rPr>
        <w:t>Любые действия (бездействие) Комиссии при осуществлении закупок могут быть обжалованы заинтересованными лицами в порядке, установленном действующим законодательством Р</w:t>
      </w:r>
      <w:r>
        <w:rPr>
          <w:sz w:val="28"/>
          <w:szCs w:val="28"/>
        </w:rPr>
        <w:t xml:space="preserve">оссийской </w:t>
      </w:r>
      <w:r w:rsidR="00976213">
        <w:rPr>
          <w:sz w:val="28"/>
          <w:szCs w:val="28"/>
        </w:rPr>
        <w:t>Ф</w:t>
      </w:r>
      <w:r>
        <w:rPr>
          <w:sz w:val="28"/>
          <w:szCs w:val="28"/>
        </w:rPr>
        <w:t>едерации</w:t>
      </w:r>
      <w:r w:rsidR="00976213">
        <w:rPr>
          <w:sz w:val="28"/>
          <w:szCs w:val="28"/>
        </w:rPr>
        <w:t>.</w:t>
      </w:r>
    </w:p>
    <w:p w:rsidR="00976213" w:rsidRDefault="00976213" w:rsidP="00F8027C">
      <w:pPr>
        <w:pStyle w:val="ad"/>
        <w:keepLines/>
        <w:widowControl w:val="0"/>
        <w:ind w:left="0" w:firstLine="709"/>
        <w:jc w:val="both"/>
        <w:rPr>
          <w:sz w:val="28"/>
          <w:szCs w:val="28"/>
        </w:rPr>
      </w:pPr>
    </w:p>
    <w:p w:rsidR="00976213" w:rsidRDefault="00976213" w:rsidP="00976213">
      <w:pPr>
        <w:pStyle w:val="ad"/>
        <w:keepLines/>
        <w:widowControl w:val="0"/>
        <w:ind w:left="0" w:firstLine="709"/>
        <w:jc w:val="center"/>
        <w:rPr>
          <w:b/>
          <w:sz w:val="28"/>
          <w:szCs w:val="28"/>
        </w:rPr>
      </w:pPr>
      <w:r w:rsidRPr="00976213">
        <w:rPr>
          <w:b/>
          <w:sz w:val="28"/>
          <w:szCs w:val="28"/>
        </w:rPr>
        <w:t>7. Порядок проведения заседаний Комиссии</w:t>
      </w:r>
    </w:p>
    <w:p w:rsidR="00671E0B" w:rsidRDefault="00671E0B" w:rsidP="00976213">
      <w:pPr>
        <w:pStyle w:val="ad"/>
        <w:keepLines/>
        <w:widowControl w:val="0"/>
        <w:ind w:left="0" w:firstLine="709"/>
        <w:jc w:val="center"/>
        <w:rPr>
          <w:b/>
          <w:sz w:val="28"/>
          <w:szCs w:val="28"/>
        </w:rPr>
      </w:pPr>
    </w:p>
    <w:p w:rsidR="00976213" w:rsidRDefault="00671E0B" w:rsidP="00976213">
      <w:pPr>
        <w:pStyle w:val="ad"/>
        <w:keepLines/>
        <w:widowControl w:val="0"/>
        <w:ind w:left="0" w:firstLine="709"/>
        <w:jc w:val="both"/>
        <w:rPr>
          <w:sz w:val="28"/>
          <w:szCs w:val="28"/>
        </w:rPr>
      </w:pPr>
      <w:r>
        <w:rPr>
          <w:sz w:val="28"/>
          <w:szCs w:val="28"/>
        </w:rPr>
        <w:t>7.1. </w:t>
      </w:r>
      <w:r w:rsidR="00976213">
        <w:rPr>
          <w:sz w:val="28"/>
          <w:szCs w:val="28"/>
        </w:rPr>
        <w:t>Заседания Коми</w:t>
      </w:r>
      <w:r>
        <w:rPr>
          <w:sz w:val="28"/>
          <w:szCs w:val="28"/>
        </w:rPr>
        <w:t>ссии открываются и закрываются П</w:t>
      </w:r>
      <w:r w:rsidR="00976213">
        <w:rPr>
          <w:sz w:val="28"/>
          <w:szCs w:val="28"/>
        </w:rPr>
        <w:t>редседателем Комиссии.</w:t>
      </w:r>
    </w:p>
    <w:p w:rsidR="00976213" w:rsidRDefault="00671E0B" w:rsidP="00976213">
      <w:pPr>
        <w:pStyle w:val="ad"/>
        <w:keepLines/>
        <w:widowControl w:val="0"/>
        <w:ind w:left="0" w:firstLine="709"/>
        <w:jc w:val="both"/>
        <w:rPr>
          <w:sz w:val="28"/>
          <w:szCs w:val="28"/>
        </w:rPr>
      </w:pPr>
      <w:r>
        <w:rPr>
          <w:sz w:val="28"/>
          <w:szCs w:val="28"/>
        </w:rPr>
        <w:t>7.2. </w:t>
      </w:r>
      <w:r w:rsidR="00976213">
        <w:rPr>
          <w:sz w:val="28"/>
          <w:szCs w:val="28"/>
        </w:rPr>
        <w:t xml:space="preserve">В заседаниях Комиссии </w:t>
      </w:r>
      <w:r w:rsidR="004E5B79">
        <w:rPr>
          <w:sz w:val="28"/>
          <w:szCs w:val="28"/>
        </w:rPr>
        <w:t xml:space="preserve">возможны перерывы. Перерывом считается перенос времени заседания Комиссии в течение дня ее заседания. Объявление перерыва при проведении публичных процедур закупок (вскрытия конвертов с заявками на участие </w:t>
      </w:r>
      <w:r>
        <w:rPr>
          <w:sz w:val="28"/>
          <w:szCs w:val="28"/>
        </w:rPr>
        <w:t>в закупке</w:t>
      </w:r>
      <w:r w:rsidR="004E5B79">
        <w:rPr>
          <w:sz w:val="28"/>
          <w:szCs w:val="28"/>
        </w:rPr>
        <w:t>) возможно только между лотами закупки.</w:t>
      </w:r>
    </w:p>
    <w:p w:rsidR="004E5B79" w:rsidRDefault="00671E0B" w:rsidP="00976213">
      <w:pPr>
        <w:pStyle w:val="ad"/>
        <w:keepLines/>
        <w:widowControl w:val="0"/>
        <w:ind w:left="0" w:firstLine="709"/>
        <w:jc w:val="both"/>
        <w:rPr>
          <w:sz w:val="28"/>
          <w:szCs w:val="28"/>
        </w:rPr>
      </w:pPr>
      <w:r>
        <w:rPr>
          <w:sz w:val="28"/>
          <w:szCs w:val="28"/>
        </w:rPr>
        <w:t>7.3. </w:t>
      </w:r>
      <w:r w:rsidR="004E5B79">
        <w:rPr>
          <w:sz w:val="28"/>
          <w:szCs w:val="28"/>
        </w:rPr>
        <w:t>Не допускается перенос сроков заседания Комиссии на другой день кроме случаев возникновения обстоятельств непреодолимой силы.</w:t>
      </w:r>
    </w:p>
    <w:p w:rsidR="004E5B79" w:rsidRDefault="004E5B79" w:rsidP="00976213">
      <w:pPr>
        <w:pStyle w:val="ad"/>
        <w:keepLines/>
        <w:widowControl w:val="0"/>
        <w:ind w:left="0" w:firstLine="709"/>
        <w:jc w:val="both"/>
        <w:rPr>
          <w:sz w:val="28"/>
          <w:szCs w:val="28"/>
        </w:rPr>
      </w:pPr>
    </w:p>
    <w:p w:rsidR="004E5B79" w:rsidRDefault="004E5B79" w:rsidP="004E5B79">
      <w:pPr>
        <w:pStyle w:val="ad"/>
        <w:keepLines/>
        <w:widowControl w:val="0"/>
        <w:ind w:left="0" w:firstLine="709"/>
        <w:jc w:val="center"/>
        <w:rPr>
          <w:b/>
          <w:sz w:val="28"/>
          <w:szCs w:val="28"/>
        </w:rPr>
      </w:pPr>
      <w:r w:rsidRPr="004E5B79">
        <w:rPr>
          <w:b/>
          <w:sz w:val="28"/>
          <w:szCs w:val="28"/>
        </w:rPr>
        <w:t>8. Ответственность членов Комиссии</w:t>
      </w:r>
    </w:p>
    <w:p w:rsidR="004E5B79" w:rsidRDefault="004E5B79" w:rsidP="004E5B79">
      <w:pPr>
        <w:pStyle w:val="ad"/>
        <w:keepLines/>
        <w:widowControl w:val="0"/>
        <w:ind w:left="0" w:firstLine="709"/>
        <w:jc w:val="center"/>
        <w:rPr>
          <w:b/>
          <w:sz w:val="28"/>
          <w:szCs w:val="28"/>
        </w:rPr>
      </w:pPr>
    </w:p>
    <w:p w:rsidR="004E5B79" w:rsidRDefault="00671E0B" w:rsidP="004E5B79">
      <w:pPr>
        <w:pStyle w:val="ad"/>
        <w:keepLines/>
        <w:widowControl w:val="0"/>
        <w:ind w:left="0" w:firstLine="709"/>
        <w:jc w:val="both"/>
        <w:rPr>
          <w:sz w:val="28"/>
          <w:szCs w:val="28"/>
        </w:rPr>
      </w:pPr>
      <w:r>
        <w:rPr>
          <w:sz w:val="28"/>
          <w:szCs w:val="28"/>
        </w:rPr>
        <w:t>8.1. </w:t>
      </w:r>
      <w:r w:rsidR="004E5B79">
        <w:rPr>
          <w:sz w:val="28"/>
          <w:szCs w:val="28"/>
        </w:rPr>
        <w:t>Члены Комиссии, виновн</w:t>
      </w:r>
      <w:r w:rsidR="00356074">
        <w:rPr>
          <w:sz w:val="28"/>
          <w:szCs w:val="28"/>
        </w:rPr>
        <w:t>ые в нарушении законодательства Р</w:t>
      </w:r>
      <w:r>
        <w:rPr>
          <w:sz w:val="28"/>
          <w:szCs w:val="28"/>
        </w:rPr>
        <w:t xml:space="preserve">оссийской </w:t>
      </w:r>
      <w:r w:rsidR="00356074">
        <w:rPr>
          <w:sz w:val="28"/>
          <w:szCs w:val="28"/>
        </w:rPr>
        <w:t>Ф</w:t>
      </w:r>
      <w:r>
        <w:rPr>
          <w:sz w:val="28"/>
          <w:szCs w:val="28"/>
        </w:rPr>
        <w:t>едерации</w:t>
      </w:r>
      <w:r w:rsidR="00356074">
        <w:rPr>
          <w:sz w:val="28"/>
          <w:szCs w:val="28"/>
        </w:rPr>
        <w:t>, П</w:t>
      </w:r>
      <w:r w:rsidR="004E5B79">
        <w:rPr>
          <w:sz w:val="28"/>
          <w:szCs w:val="28"/>
        </w:rPr>
        <w:t>оложения о закупке и настоящего Положения, несут ответственность в соответствии с законодательством Р</w:t>
      </w:r>
      <w:r>
        <w:rPr>
          <w:sz w:val="28"/>
          <w:szCs w:val="28"/>
        </w:rPr>
        <w:t xml:space="preserve">оссийской </w:t>
      </w:r>
      <w:r w:rsidR="004E5B79">
        <w:rPr>
          <w:sz w:val="28"/>
          <w:szCs w:val="28"/>
        </w:rPr>
        <w:t>Ф</w:t>
      </w:r>
      <w:r>
        <w:rPr>
          <w:sz w:val="28"/>
          <w:szCs w:val="28"/>
        </w:rPr>
        <w:t>едерации</w:t>
      </w:r>
      <w:r w:rsidR="004E5B79">
        <w:rPr>
          <w:sz w:val="28"/>
          <w:szCs w:val="28"/>
        </w:rPr>
        <w:t>.</w:t>
      </w:r>
    </w:p>
    <w:p w:rsidR="00A94D47" w:rsidRPr="00EF2245" w:rsidRDefault="00671E0B" w:rsidP="00EF2245">
      <w:pPr>
        <w:pStyle w:val="ad"/>
        <w:keepLines/>
        <w:widowControl w:val="0"/>
        <w:ind w:left="0" w:firstLine="709"/>
        <w:jc w:val="both"/>
        <w:rPr>
          <w:sz w:val="28"/>
          <w:szCs w:val="28"/>
        </w:rPr>
      </w:pPr>
      <w:r>
        <w:rPr>
          <w:sz w:val="28"/>
          <w:szCs w:val="28"/>
        </w:rPr>
        <w:t>8.2. </w:t>
      </w:r>
      <w:r w:rsidR="00356074">
        <w:rPr>
          <w:sz w:val="28"/>
          <w:szCs w:val="28"/>
        </w:rPr>
        <w:t>Член</w:t>
      </w:r>
      <w:r w:rsidR="000E5D4F">
        <w:rPr>
          <w:sz w:val="28"/>
          <w:szCs w:val="28"/>
        </w:rPr>
        <w:t xml:space="preserve"> Комиссии не вправе распространять сведения, составляющие государственную, служебную или коммерческую тайну, ставшие известными им в ходе</w:t>
      </w:r>
      <w:r w:rsidR="00EF2245">
        <w:rPr>
          <w:sz w:val="28"/>
          <w:szCs w:val="28"/>
        </w:rPr>
        <w:t xml:space="preserve"> осуществления процедур закупки.</w:t>
      </w:r>
    </w:p>
    <w:sectPr w:rsidR="00A94D47" w:rsidRPr="00EF2245" w:rsidSect="00EF2245">
      <w:headerReference w:type="default" r:id="rId9"/>
      <w:pgSz w:w="11906" w:h="16838"/>
      <w:pgMar w:top="1275" w:right="707" w:bottom="567" w:left="1276" w:header="39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BF" w:rsidRDefault="00085BBF" w:rsidP="0046382D">
      <w:r>
        <w:separator/>
      </w:r>
    </w:p>
  </w:endnote>
  <w:endnote w:type="continuationSeparator" w:id="0">
    <w:p w:rsidR="00085BBF" w:rsidRDefault="00085BBF" w:rsidP="0046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BF" w:rsidRDefault="00085BBF" w:rsidP="0046382D">
      <w:r>
        <w:separator/>
      </w:r>
    </w:p>
  </w:footnote>
  <w:footnote w:type="continuationSeparator" w:id="0">
    <w:p w:rsidR="00085BBF" w:rsidRDefault="00085BBF" w:rsidP="0046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8D" w:rsidRDefault="0007638D" w:rsidP="0046382D">
    <w:pPr>
      <w:pStyle w:val="a3"/>
      <w:jc w:val="right"/>
    </w:pPr>
  </w:p>
  <w:p w:rsidR="0007638D" w:rsidRDefault="000763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23C"/>
    <w:multiLevelType w:val="hybridMultilevel"/>
    <w:tmpl w:val="E2905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77C8A"/>
    <w:multiLevelType w:val="hybridMultilevel"/>
    <w:tmpl w:val="E56879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A1457A7"/>
    <w:multiLevelType w:val="hybridMultilevel"/>
    <w:tmpl w:val="9A28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D6B2C"/>
    <w:multiLevelType w:val="hybridMultilevel"/>
    <w:tmpl w:val="C0D8A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B40DA"/>
    <w:multiLevelType w:val="hybridMultilevel"/>
    <w:tmpl w:val="FA0A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BF1E55"/>
    <w:multiLevelType w:val="multilevel"/>
    <w:tmpl w:val="4E9C3BF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710C37BB"/>
    <w:multiLevelType w:val="hybridMultilevel"/>
    <w:tmpl w:val="A1629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32"/>
    <w:rsid w:val="00004497"/>
    <w:rsid w:val="000210BE"/>
    <w:rsid w:val="00021D47"/>
    <w:rsid w:val="00025AA1"/>
    <w:rsid w:val="000457E3"/>
    <w:rsid w:val="00053730"/>
    <w:rsid w:val="0005643D"/>
    <w:rsid w:val="0007135A"/>
    <w:rsid w:val="0007638D"/>
    <w:rsid w:val="000776F8"/>
    <w:rsid w:val="00085BBF"/>
    <w:rsid w:val="000A109E"/>
    <w:rsid w:val="000B08FC"/>
    <w:rsid w:val="000B5F42"/>
    <w:rsid w:val="000E488D"/>
    <w:rsid w:val="000E5D4F"/>
    <w:rsid w:val="000E658E"/>
    <w:rsid w:val="0010136F"/>
    <w:rsid w:val="00104AC0"/>
    <w:rsid w:val="00124F92"/>
    <w:rsid w:val="001366C8"/>
    <w:rsid w:val="001800E0"/>
    <w:rsid w:val="0019065F"/>
    <w:rsid w:val="00191073"/>
    <w:rsid w:val="001D26D3"/>
    <w:rsid w:val="001D3C23"/>
    <w:rsid w:val="001E0A97"/>
    <w:rsid w:val="001E2E62"/>
    <w:rsid w:val="001E2F5D"/>
    <w:rsid w:val="001F23A9"/>
    <w:rsid w:val="00201BC3"/>
    <w:rsid w:val="002143C2"/>
    <w:rsid w:val="00215EAA"/>
    <w:rsid w:val="00221189"/>
    <w:rsid w:val="00223C01"/>
    <w:rsid w:val="002341FB"/>
    <w:rsid w:val="00250600"/>
    <w:rsid w:val="00251932"/>
    <w:rsid w:val="0027001A"/>
    <w:rsid w:val="00271567"/>
    <w:rsid w:val="0029026F"/>
    <w:rsid w:val="002A0E4B"/>
    <w:rsid w:val="002C63A2"/>
    <w:rsid w:val="002F0A06"/>
    <w:rsid w:val="002F2749"/>
    <w:rsid w:val="00304FC9"/>
    <w:rsid w:val="00325A87"/>
    <w:rsid w:val="00351852"/>
    <w:rsid w:val="00351C00"/>
    <w:rsid w:val="00352503"/>
    <w:rsid w:val="00354B84"/>
    <w:rsid w:val="003559F0"/>
    <w:rsid w:val="00356074"/>
    <w:rsid w:val="00356780"/>
    <w:rsid w:val="0037605A"/>
    <w:rsid w:val="003770BE"/>
    <w:rsid w:val="00383FAE"/>
    <w:rsid w:val="00391D33"/>
    <w:rsid w:val="0039278C"/>
    <w:rsid w:val="003A64B2"/>
    <w:rsid w:val="003A76AC"/>
    <w:rsid w:val="003C4277"/>
    <w:rsid w:val="003D7954"/>
    <w:rsid w:val="003E15A3"/>
    <w:rsid w:val="004020E6"/>
    <w:rsid w:val="00413CD8"/>
    <w:rsid w:val="00415A75"/>
    <w:rsid w:val="00420882"/>
    <w:rsid w:val="004217E2"/>
    <w:rsid w:val="00425BE0"/>
    <w:rsid w:val="00425D69"/>
    <w:rsid w:val="00431BC7"/>
    <w:rsid w:val="00441235"/>
    <w:rsid w:val="00442C52"/>
    <w:rsid w:val="00451B63"/>
    <w:rsid w:val="004536B9"/>
    <w:rsid w:val="0046382D"/>
    <w:rsid w:val="0048229C"/>
    <w:rsid w:val="004834D1"/>
    <w:rsid w:val="004A4492"/>
    <w:rsid w:val="004C02D8"/>
    <w:rsid w:val="004D649E"/>
    <w:rsid w:val="004E160D"/>
    <w:rsid w:val="004E3E7E"/>
    <w:rsid w:val="004E5B79"/>
    <w:rsid w:val="00525400"/>
    <w:rsid w:val="00527064"/>
    <w:rsid w:val="00551D8D"/>
    <w:rsid w:val="00571B7A"/>
    <w:rsid w:val="00574030"/>
    <w:rsid w:val="00580908"/>
    <w:rsid w:val="005A44FC"/>
    <w:rsid w:val="005A4C3A"/>
    <w:rsid w:val="005B20F5"/>
    <w:rsid w:val="005B5A41"/>
    <w:rsid w:val="005B6B13"/>
    <w:rsid w:val="005C250A"/>
    <w:rsid w:val="005C7D66"/>
    <w:rsid w:val="005D0FA1"/>
    <w:rsid w:val="005D1183"/>
    <w:rsid w:val="005E691F"/>
    <w:rsid w:val="006035F0"/>
    <w:rsid w:val="00610A75"/>
    <w:rsid w:val="00631F7F"/>
    <w:rsid w:val="0064527F"/>
    <w:rsid w:val="006662E0"/>
    <w:rsid w:val="00671E0B"/>
    <w:rsid w:val="00692280"/>
    <w:rsid w:val="006A4690"/>
    <w:rsid w:val="006B28BA"/>
    <w:rsid w:val="006C209D"/>
    <w:rsid w:val="006D5688"/>
    <w:rsid w:val="006D7D9F"/>
    <w:rsid w:val="006E62C3"/>
    <w:rsid w:val="006F227D"/>
    <w:rsid w:val="006F6ADE"/>
    <w:rsid w:val="00704316"/>
    <w:rsid w:val="0070633A"/>
    <w:rsid w:val="00716140"/>
    <w:rsid w:val="00726298"/>
    <w:rsid w:val="0073542D"/>
    <w:rsid w:val="0075151E"/>
    <w:rsid w:val="00751F06"/>
    <w:rsid w:val="00772BD1"/>
    <w:rsid w:val="007B14AB"/>
    <w:rsid w:val="007C1CF0"/>
    <w:rsid w:val="007C4AE6"/>
    <w:rsid w:val="007C6D09"/>
    <w:rsid w:val="007D1657"/>
    <w:rsid w:val="007D263F"/>
    <w:rsid w:val="007D5424"/>
    <w:rsid w:val="007F1F8F"/>
    <w:rsid w:val="008010AF"/>
    <w:rsid w:val="008162B5"/>
    <w:rsid w:val="008538F4"/>
    <w:rsid w:val="00854002"/>
    <w:rsid w:val="00860A94"/>
    <w:rsid w:val="00867FB4"/>
    <w:rsid w:val="008865EC"/>
    <w:rsid w:val="008A3CD9"/>
    <w:rsid w:val="008B545C"/>
    <w:rsid w:val="008C7948"/>
    <w:rsid w:val="008F1635"/>
    <w:rsid w:val="008F1A99"/>
    <w:rsid w:val="00921355"/>
    <w:rsid w:val="00922375"/>
    <w:rsid w:val="00927FB3"/>
    <w:rsid w:val="0093407D"/>
    <w:rsid w:val="00956C71"/>
    <w:rsid w:val="00976213"/>
    <w:rsid w:val="0099239D"/>
    <w:rsid w:val="009C5756"/>
    <w:rsid w:val="009D0804"/>
    <w:rsid w:val="009E39DA"/>
    <w:rsid w:val="009F44A5"/>
    <w:rsid w:val="00A01C47"/>
    <w:rsid w:val="00A01D81"/>
    <w:rsid w:val="00A15FA8"/>
    <w:rsid w:val="00A44342"/>
    <w:rsid w:val="00A6393A"/>
    <w:rsid w:val="00A71F72"/>
    <w:rsid w:val="00A86AD9"/>
    <w:rsid w:val="00A90453"/>
    <w:rsid w:val="00A94D47"/>
    <w:rsid w:val="00A96B92"/>
    <w:rsid w:val="00AA3884"/>
    <w:rsid w:val="00AC3253"/>
    <w:rsid w:val="00AD2C9B"/>
    <w:rsid w:val="00AE5DBD"/>
    <w:rsid w:val="00B215B7"/>
    <w:rsid w:val="00B2666F"/>
    <w:rsid w:val="00B30277"/>
    <w:rsid w:val="00B34B58"/>
    <w:rsid w:val="00B43F6E"/>
    <w:rsid w:val="00B628C4"/>
    <w:rsid w:val="00B6449D"/>
    <w:rsid w:val="00B7500A"/>
    <w:rsid w:val="00B84597"/>
    <w:rsid w:val="00B90172"/>
    <w:rsid w:val="00BA03D0"/>
    <w:rsid w:val="00BA5873"/>
    <w:rsid w:val="00BB3B10"/>
    <w:rsid w:val="00BC0B32"/>
    <w:rsid w:val="00BF63BE"/>
    <w:rsid w:val="00C00A3D"/>
    <w:rsid w:val="00C24773"/>
    <w:rsid w:val="00C27942"/>
    <w:rsid w:val="00C46ECD"/>
    <w:rsid w:val="00C560D1"/>
    <w:rsid w:val="00C61BE1"/>
    <w:rsid w:val="00C77AFD"/>
    <w:rsid w:val="00C903A3"/>
    <w:rsid w:val="00CD4950"/>
    <w:rsid w:val="00CD7065"/>
    <w:rsid w:val="00CE78C1"/>
    <w:rsid w:val="00D05210"/>
    <w:rsid w:val="00D110DE"/>
    <w:rsid w:val="00D305F8"/>
    <w:rsid w:val="00D3374F"/>
    <w:rsid w:val="00D34E77"/>
    <w:rsid w:val="00D425A0"/>
    <w:rsid w:val="00D45587"/>
    <w:rsid w:val="00D609BE"/>
    <w:rsid w:val="00D72182"/>
    <w:rsid w:val="00D759A3"/>
    <w:rsid w:val="00D84A74"/>
    <w:rsid w:val="00D9403A"/>
    <w:rsid w:val="00D95A57"/>
    <w:rsid w:val="00DA5425"/>
    <w:rsid w:val="00DB376B"/>
    <w:rsid w:val="00DC1CE0"/>
    <w:rsid w:val="00DC37AA"/>
    <w:rsid w:val="00DC58D7"/>
    <w:rsid w:val="00DD3CF9"/>
    <w:rsid w:val="00E0014E"/>
    <w:rsid w:val="00E21AAC"/>
    <w:rsid w:val="00E27520"/>
    <w:rsid w:val="00E316BD"/>
    <w:rsid w:val="00E40966"/>
    <w:rsid w:val="00E62EF7"/>
    <w:rsid w:val="00E7353E"/>
    <w:rsid w:val="00E76938"/>
    <w:rsid w:val="00E77A80"/>
    <w:rsid w:val="00E82F17"/>
    <w:rsid w:val="00E85388"/>
    <w:rsid w:val="00EA4862"/>
    <w:rsid w:val="00EA6B0C"/>
    <w:rsid w:val="00EB060A"/>
    <w:rsid w:val="00EB6E0B"/>
    <w:rsid w:val="00EC678D"/>
    <w:rsid w:val="00ED2287"/>
    <w:rsid w:val="00ED46DE"/>
    <w:rsid w:val="00ED4F20"/>
    <w:rsid w:val="00ED5344"/>
    <w:rsid w:val="00EE693F"/>
    <w:rsid w:val="00EF2245"/>
    <w:rsid w:val="00EF286A"/>
    <w:rsid w:val="00EF41CC"/>
    <w:rsid w:val="00F16B02"/>
    <w:rsid w:val="00F568DA"/>
    <w:rsid w:val="00F8027C"/>
    <w:rsid w:val="00F87196"/>
    <w:rsid w:val="00FB1F22"/>
    <w:rsid w:val="00FE43D4"/>
    <w:rsid w:val="00FF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32"/>
    <w:rPr>
      <w:rFonts w:ascii="Times New Roman" w:eastAsia="Times New Roman" w:hAnsi="Times New Roman"/>
      <w:sz w:val="24"/>
      <w:szCs w:val="24"/>
    </w:rPr>
  </w:style>
  <w:style w:type="paragraph" w:styleId="1">
    <w:name w:val="heading 1"/>
    <w:basedOn w:val="a"/>
    <w:next w:val="a"/>
    <w:link w:val="10"/>
    <w:qFormat/>
    <w:rsid w:val="0093407D"/>
    <w:pPr>
      <w:keepNext/>
      <w:overflowPunct w:val="0"/>
      <w:autoSpaceDE w:val="0"/>
      <w:autoSpaceDN w:val="0"/>
      <w:adjustRightInd w:val="0"/>
      <w:textAlignment w:val="baseline"/>
      <w:outlineLvl w:val="0"/>
    </w:pPr>
    <w:rPr>
      <w:b/>
      <w:bCs/>
      <w:sz w:val="28"/>
      <w:szCs w:val="20"/>
      <w:u w:val="single"/>
    </w:rPr>
  </w:style>
  <w:style w:type="paragraph" w:styleId="2">
    <w:name w:val="heading 2"/>
    <w:basedOn w:val="a"/>
    <w:next w:val="a"/>
    <w:link w:val="20"/>
    <w:qFormat/>
    <w:rsid w:val="0093407D"/>
    <w:pPr>
      <w:keepNext/>
      <w:overflowPunct w:val="0"/>
      <w:autoSpaceDE w:val="0"/>
      <w:autoSpaceDN w:val="0"/>
      <w:adjustRightInd w:val="0"/>
      <w:spacing w:line="360" w:lineRule="auto"/>
      <w:textAlignment w:val="baseline"/>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382D"/>
    <w:pPr>
      <w:tabs>
        <w:tab w:val="center" w:pos="4677"/>
        <w:tab w:val="right" w:pos="9355"/>
      </w:tabs>
    </w:pPr>
  </w:style>
  <w:style w:type="character" w:customStyle="1" w:styleId="a4">
    <w:name w:val="Верхний колонтитул Знак"/>
    <w:basedOn w:val="a0"/>
    <w:link w:val="a3"/>
    <w:rsid w:val="0046382D"/>
  </w:style>
  <w:style w:type="paragraph" w:styleId="a5">
    <w:name w:val="footer"/>
    <w:basedOn w:val="a"/>
    <w:link w:val="a6"/>
    <w:uiPriority w:val="99"/>
    <w:unhideWhenUsed/>
    <w:rsid w:val="0046382D"/>
    <w:pPr>
      <w:tabs>
        <w:tab w:val="center" w:pos="4677"/>
        <w:tab w:val="right" w:pos="9355"/>
      </w:tabs>
    </w:pPr>
  </w:style>
  <w:style w:type="character" w:customStyle="1" w:styleId="a6">
    <w:name w:val="Нижний колонтитул Знак"/>
    <w:basedOn w:val="a0"/>
    <w:link w:val="a5"/>
    <w:uiPriority w:val="99"/>
    <w:rsid w:val="0046382D"/>
  </w:style>
  <w:style w:type="paragraph" w:styleId="a7">
    <w:name w:val="Balloon Text"/>
    <w:basedOn w:val="a"/>
    <w:link w:val="a8"/>
    <w:uiPriority w:val="99"/>
    <w:semiHidden/>
    <w:unhideWhenUsed/>
    <w:rsid w:val="0046382D"/>
    <w:rPr>
      <w:rFonts w:ascii="Tahoma" w:hAnsi="Tahoma" w:cs="Tahoma"/>
      <w:sz w:val="16"/>
      <w:szCs w:val="16"/>
    </w:rPr>
  </w:style>
  <w:style w:type="character" w:customStyle="1" w:styleId="a8">
    <w:name w:val="Текст выноски Знак"/>
    <w:link w:val="a7"/>
    <w:uiPriority w:val="99"/>
    <w:semiHidden/>
    <w:rsid w:val="0046382D"/>
    <w:rPr>
      <w:rFonts w:ascii="Tahoma" w:hAnsi="Tahoma" w:cs="Tahoma"/>
      <w:sz w:val="16"/>
      <w:szCs w:val="16"/>
    </w:rPr>
  </w:style>
  <w:style w:type="paragraph" w:styleId="a9">
    <w:name w:val="Body Text"/>
    <w:basedOn w:val="a"/>
    <w:link w:val="aa"/>
    <w:rsid w:val="008010AF"/>
    <w:pPr>
      <w:suppressAutoHyphens/>
    </w:pPr>
    <w:rPr>
      <w:rFonts w:ascii="Lucida Console" w:hAnsi="Lucida Console"/>
      <w:bCs/>
      <w:color w:val="333333"/>
      <w:sz w:val="18"/>
      <w:lang w:eastAsia="ar-SA"/>
    </w:rPr>
  </w:style>
  <w:style w:type="character" w:customStyle="1" w:styleId="aa">
    <w:name w:val="Основной текст Знак"/>
    <w:link w:val="a9"/>
    <w:rsid w:val="008010AF"/>
    <w:rPr>
      <w:rFonts w:ascii="Lucida Console" w:eastAsia="Times New Roman" w:hAnsi="Lucida Console"/>
      <w:bCs/>
      <w:color w:val="333333"/>
      <w:sz w:val="18"/>
      <w:szCs w:val="24"/>
      <w:lang w:eastAsia="ar-SA"/>
    </w:rPr>
  </w:style>
  <w:style w:type="character" w:customStyle="1" w:styleId="10">
    <w:name w:val="Заголовок 1 Знак"/>
    <w:link w:val="1"/>
    <w:rsid w:val="0093407D"/>
    <w:rPr>
      <w:rFonts w:ascii="Times New Roman" w:eastAsia="Times New Roman" w:hAnsi="Times New Roman"/>
      <w:b/>
      <w:bCs/>
      <w:sz w:val="28"/>
      <w:u w:val="single"/>
    </w:rPr>
  </w:style>
  <w:style w:type="character" w:customStyle="1" w:styleId="20">
    <w:name w:val="Заголовок 2 Знак"/>
    <w:link w:val="2"/>
    <w:rsid w:val="0093407D"/>
    <w:rPr>
      <w:rFonts w:ascii="Times New Roman" w:eastAsia="Times New Roman" w:hAnsi="Times New Roman"/>
      <w:sz w:val="32"/>
    </w:rPr>
  </w:style>
  <w:style w:type="character" w:styleId="ab">
    <w:name w:val="Hyperlink"/>
    <w:uiPriority w:val="99"/>
    <w:unhideWhenUsed/>
    <w:rsid w:val="0093407D"/>
    <w:rPr>
      <w:color w:val="0000FF"/>
      <w:u w:val="single"/>
    </w:rPr>
  </w:style>
  <w:style w:type="table" w:styleId="ac">
    <w:name w:val="Table Grid"/>
    <w:basedOn w:val="a1"/>
    <w:uiPriority w:val="59"/>
    <w:rsid w:val="007D2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13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32"/>
    <w:rPr>
      <w:rFonts w:ascii="Times New Roman" w:eastAsia="Times New Roman" w:hAnsi="Times New Roman"/>
      <w:sz w:val="24"/>
      <w:szCs w:val="24"/>
    </w:rPr>
  </w:style>
  <w:style w:type="paragraph" w:styleId="1">
    <w:name w:val="heading 1"/>
    <w:basedOn w:val="a"/>
    <w:next w:val="a"/>
    <w:link w:val="10"/>
    <w:qFormat/>
    <w:rsid w:val="0093407D"/>
    <w:pPr>
      <w:keepNext/>
      <w:overflowPunct w:val="0"/>
      <w:autoSpaceDE w:val="0"/>
      <w:autoSpaceDN w:val="0"/>
      <w:adjustRightInd w:val="0"/>
      <w:textAlignment w:val="baseline"/>
      <w:outlineLvl w:val="0"/>
    </w:pPr>
    <w:rPr>
      <w:b/>
      <w:bCs/>
      <w:sz w:val="28"/>
      <w:szCs w:val="20"/>
      <w:u w:val="single"/>
    </w:rPr>
  </w:style>
  <w:style w:type="paragraph" w:styleId="2">
    <w:name w:val="heading 2"/>
    <w:basedOn w:val="a"/>
    <w:next w:val="a"/>
    <w:link w:val="20"/>
    <w:qFormat/>
    <w:rsid w:val="0093407D"/>
    <w:pPr>
      <w:keepNext/>
      <w:overflowPunct w:val="0"/>
      <w:autoSpaceDE w:val="0"/>
      <w:autoSpaceDN w:val="0"/>
      <w:adjustRightInd w:val="0"/>
      <w:spacing w:line="360" w:lineRule="auto"/>
      <w:textAlignment w:val="baseline"/>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382D"/>
    <w:pPr>
      <w:tabs>
        <w:tab w:val="center" w:pos="4677"/>
        <w:tab w:val="right" w:pos="9355"/>
      </w:tabs>
    </w:pPr>
  </w:style>
  <w:style w:type="character" w:customStyle="1" w:styleId="a4">
    <w:name w:val="Верхний колонтитул Знак"/>
    <w:basedOn w:val="a0"/>
    <w:link w:val="a3"/>
    <w:rsid w:val="0046382D"/>
  </w:style>
  <w:style w:type="paragraph" w:styleId="a5">
    <w:name w:val="footer"/>
    <w:basedOn w:val="a"/>
    <w:link w:val="a6"/>
    <w:uiPriority w:val="99"/>
    <w:unhideWhenUsed/>
    <w:rsid w:val="0046382D"/>
    <w:pPr>
      <w:tabs>
        <w:tab w:val="center" w:pos="4677"/>
        <w:tab w:val="right" w:pos="9355"/>
      </w:tabs>
    </w:pPr>
  </w:style>
  <w:style w:type="character" w:customStyle="1" w:styleId="a6">
    <w:name w:val="Нижний колонтитул Знак"/>
    <w:basedOn w:val="a0"/>
    <w:link w:val="a5"/>
    <w:uiPriority w:val="99"/>
    <w:rsid w:val="0046382D"/>
  </w:style>
  <w:style w:type="paragraph" w:styleId="a7">
    <w:name w:val="Balloon Text"/>
    <w:basedOn w:val="a"/>
    <w:link w:val="a8"/>
    <w:uiPriority w:val="99"/>
    <w:semiHidden/>
    <w:unhideWhenUsed/>
    <w:rsid w:val="0046382D"/>
    <w:rPr>
      <w:rFonts w:ascii="Tahoma" w:hAnsi="Tahoma" w:cs="Tahoma"/>
      <w:sz w:val="16"/>
      <w:szCs w:val="16"/>
    </w:rPr>
  </w:style>
  <w:style w:type="character" w:customStyle="1" w:styleId="a8">
    <w:name w:val="Текст выноски Знак"/>
    <w:link w:val="a7"/>
    <w:uiPriority w:val="99"/>
    <w:semiHidden/>
    <w:rsid w:val="0046382D"/>
    <w:rPr>
      <w:rFonts w:ascii="Tahoma" w:hAnsi="Tahoma" w:cs="Tahoma"/>
      <w:sz w:val="16"/>
      <w:szCs w:val="16"/>
    </w:rPr>
  </w:style>
  <w:style w:type="paragraph" w:styleId="a9">
    <w:name w:val="Body Text"/>
    <w:basedOn w:val="a"/>
    <w:link w:val="aa"/>
    <w:rsid w:val="008010AF"/>
    <w:pPr>
      <w:suppressAutoHyphens/>
    </w:pPr>
    <w:rPr>
      <w:rFonts w:ascii="Lucida Console" w:hAnsi="Lucida Console"/>
      <w:bCs/>
      <w:color w:val="333333"/>
      <w:sz w:val="18"/>
      <w:lang w:eastAsia="ar-SA"/>
    </w:rPr>
  </w:style>
  <w:style w:type="character" w:customStyle="1" w:styleId="aa">
    <w:name w:val="Основной текст Знак"/>
    <w:link w:val="a9"/>
    <w:rsid w:val="008010AF"/>
    <w:rPr>
      <w:rFonts w:ascii="Lucida Console" w:eastAsia="Times New Roman" w:hAnsi="Lucida Console"/>
      <w:bCs/>
      <w:color w:val="333333"/>
      <w:sz w:val="18"/>
      <w:szCs w:val="24"/>
      <w:lang w:eastAsia="ar-SA"/>
    </w:rPr>
  </w:style>
  <w:style w:type="character" w:customStyle="1" w:styleId="10">
    <w:name w:val="Заголовок 1 Знак"/>
    <w:link w:val="1"/>
    <w:rsid w:val="0093407D"/>
    <w:rPr>
      <w:rFonts w:ascii="Times New Roman" w:eastAsia="Times New Roman" w:hAnsi="Times New Roman"/>
      <w:b/>
      <w:bCs/>
      <w:sz w:val="28"/>
      <w:u w:val="single"/>
    </w:rPr>
  </w:style>
  <w:style w:type="character" w:customStyle="1" w:styleId="20">
    <w:name w:val="Заголовок 2 Знак"/>
    <w:link w:val="2"/>
    <w:rsid w:val="0093407D"/>
    <w:rPr>
      <w:rFonts w:ascii="Times New Roman" w:eastAsia="Times New Roman" w:hAnsi="Times New Roman"/>
      <w:sz w:val="32"/>
    </w:rPr>
  </w:style>
  <w:style w:type="character" w:styleId="ab">
    <w:name w:val="Hyperlink"/>
    <w:uiPriority w:val="99"/>
    <w:unhideWhenUsed/>
    <w:rsid w:val="0093407D"/>
    <w:rPr>
      <w:color w:val="0000FF"/>
      <w:u w:val="single"/>
    </w:rPr>
  </w:style>
  <w:style w:type="table" w:styleId="ac">
    <w:name w:val="Table Grid"/>
    <w:basedOn w:val="a1"/>
    <w:uiPriority w:val="59"/>
    <w:rsid w:val="007D2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1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035F-505A-4B8C-B18F-927F3787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К. Маренникова</dc:creator>
  <cp:lastModifiedBy>Ирина В. Воробьева</cp:lastModifiedBy>
  <cp:revision>4</cp:revision>
  <cp:lastPrinted>2012-07-04T03:41:00Z</cp:lastPrinted>
  <dcterms:created xsi:type="dcterms:W3CDTF">2012-08-29T03:40:00Z</dcterms:created>
  <dcterms:modified xsi:type="dcterms:W3CDTF">2012-08-31T08:35:00Z</dcterms:modified>
</cp:coreProperties>
</file>