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D1" w:rsidRPr="00737ED1" w:rsidRDefault="00737ED1" w:rsidP="00737ED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37ED1">
        <w:rPr>
          <w:rFonts w:ascii="Times New Roman" w:eastAsia="Times New Roman" w:hAnsi="Times New Roman" w:cs="Times New Roman"/>
          <w:b/>
          <w:bCs/>
          <w:kern w:val="36"/>
          <w:sz w:val="48"/>
          <w:szCs w:val="48"/>
          <w:lang w:eastAsia="ru-RU"/>
        </w:rPr>
        <w:t>открытого акционерного общества "Управляющая компания "Промышленно-логистический парк"</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Утвержден решением учредительного собрания Открытого акционерного общества «Управляющая компания «Промышленно-логистический парк» от 30 января 2008 г.</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 ОБЩИЕ ПОЛОЖЕНИЯ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 Открытое акционерное общество «Управляющая компания «Промышленно-логистический парк», в дальнейшем именуемое «Общество» создано решением учредительного собрания в соответствии с договором о создании. Гражданским кодексом Российской Федерации и Федеральным законом от 26.12.1995г. № 208-ФЗ «Об акционерных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 Общество является юридическим лицом и действует на основании Устава и законодательства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 Полное фирменное наименование Общества – Открытое акционерное общество «Управляющая компания «Промышленно-логистический парк».</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 Сокращенное фирменное наименование Общества – ОАО «УК «ПЛП».</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val="en-US" w:eastAsia="ru-RU"/>
        </w:rPr>
      </w:pPr>
      <w:r w:rsidRPr="00737ED1">
        <w:rPr>
          <w:rFonts w:ascii="Times New Roman" w:eastAsia="Times New Roman" w:hAnsi="Times New Roman" w:cs="Times New Roman"/>
          <w:sz w:val="24"/>
          <w:szCs w:val="24"/>
          <w:lang w:val="en-US" w:eastAsia="ru-RU"/>
        </w:rPr>
        <w:t xml:space="preserve">1.5. </w:t>
      </w:r>
      <w:r w:rsidRPr="00737ED1">
        <w:rPr>
          <w:rFonts w:ascii="Times New Roman" w:eastAsia="Times New Roman" w:hAnsi="Times New Roman" w:cs="Times New Roman"/>
          <w:sz w:val="24"/>
          <w:szCs w:val="24"/>
          <w:lang w:eastAsia="ru-RU"/>
        </w:rPr>
        <w:t>Полное</w:t>
      </w:r>
      <w:r w:rsidRPr="00737ED1">
        <w:rPr>
          <w:rFonts w:ascii="Times New Roman" w:eastAsia="Times New Roman" w:hAnsi="Times New Roman" w:cs="Times New Roman"/>
          <w:sz w:val="24"/>
          <w:szCs w:val="24"/>
          <w:lang w:val="en-US" w:eastAsia="ru-RU"/>
        </w:rPr>
        <w:t xml:space="preserve"> </w:t>
      </w:r>
      <w:r w:rsidRPr="00737ED1">
        <w:rPr>
          <w:rFonts w:ascii="Times New Roman" w:eastAsia="Times New Roman" w:hAnsi="Times New Roman" w:cs="Times New Roman"/>
          <w:sz w:val="24"/>
          <w:szCs w:val="24"/>
          <w:lang w:eastAsia="ru-RU"/>
        </w:rPr>
        <w:t>фирменное</w:t>
      </w:r>
      <w:r w:rsidRPr="00737ED1">
        <w:rPr>
          <w:rFonts w:ascii="Times New Roman" w:eastAsia="Times New Roman" w:hAnsi="Times New Roman" w:cs="Times New Roman"/>
          <w:sz w:val="24"/>
          <w:szCs w:val="24"/>
          <w:lang w:val="en-US" w:eastAsia="ru-RU"/>
        </w:rPr>
        <w:t xml:space="preserve"> </w:t>
      </w:r>
      <w:r w:rsidRPr="00737ED1">
        <w:rPr>
          <w:rFonts w:ascii="Times New Roman" w:eastAsia="Times New Roman" w:hAnsi="Times New Roman" w:cs="Times New Roman"/>
          <w:sz w:val="24"/>
          <w:szCs w:val="24"/>
          <w:lang w:eastAsia="ru-RU"/>
        </w:rPr>
        <w:t>наименование</w:t>
      </w:r>
      <w:r w:rsidRPr="00737ED1">
        <w:rPr>
          <w:rFonts w:ascii="Times New Roman" w:eastAsia="Times New Roman" w:hAnsi="Times New Roman" w:cs="Times New Roman"/>
          <w:sz w:val="24"/>
          <w:szCs w:val="24"/>
          <w:lang w:val="en-US" w:eastAsia="ru-RU"/>
        </w:rPr>
        <w:t xml:space="preserve"> </w:t>
      </w:r>
      <w:r w:rsidRPr="00737ED1">
        <w:rPr>
          <w:rFonts w:ascii="Times New Roman" w:eastAsia="Times New Roman" w:hAnsi="Times New Roman" w:cs="Times New Roman"/>
          <w:sz w:val="24"/>
          <w:szCs w:val="24"/>
          <w:lang w:eastAsia="ru-RU"/>
        </w:rPr>
        <w:t>Общества</w:t>
      </w:r>
      <w:r w:rsidRPr="00737ED1">
        <w:rPr>
          <w:rFonts w:ascii="Times New Roman" w:eastAsia="Times New Roman" w:hAnsi="Times New Roman" w:cs="Times New Roman"/>
          <w:sz w:val="24"/>
          <w:szCs w:val="24"/>
          <w:lang w:val="en-US" w:eastAsia="ru-RU"/>
        </w:rPr>
        <w:t xml:space="preserve"> </w:t>
      </w:r>
      <w:r w:rsidRPr="00737ED1">
        <w:rPr>
          <w:rFonts w:ascii="Times New Roman" w:eastAsia="Times New Roman" w:hAnsi="Times New Roman" w:cs="Times New Roman"/>
          <w:sz w:val="24"/>
          <w:szCs w:val="24"/>
          <w:lang w:eastAsia="ru-RU"/>
        </w:rPr>
        <w:t>на</w:t>
      </w:r>
      <w:r w:rsidRPr="00737ED1">
        <w:rPr>
          <w:rFonts w:ascii="Times New Roman" w:eastAsia="Times New Roman" w:hAnsi="Times New Roman" w:cs="Times New Roman"/>
          <w:sz w:val="24"/>
          <w:szCs w:val="24"/>
          <w:lang w:val="en-US" w:eastAsia="ru-RU"/>
        </w:rPr>
        <w:t xml:space="preserve"> </w:t>
      </w:r>
      <w:r w:rsidRPr="00737ED1">
        <w:rPr>
          <w:rFonts w:ascii="Times New Roman" w:eastAsia="Times New Roman" w:hAnsi="Times New Roman" w:cs="Times New Roman"/>
          <w:sz w:val="24"/>
          <w:szCs w:val="24"/>
          <w:lang w:eastAsia="ru-RU"/>
        </w:rPr>
        <w:t>английском</w:t>
      </w:r>
      <w:r w:rsidRPr="00737ED1">
        <w:rPr>
          <w:rFonts w:ascii="Times New Roman" w:eastAsia="Times New Roman" w:hAnsi="Times New Roman" w:cs="Times New Roman"/>
          <w:sz w:val="24"/>
          <w:szCs w:val="24"/>
          <w:lang w:val="en-US" w:eastAsia="ru-RU"/>
        </w:rPr>
        <w:t xml:space="preserve"> </w:t>
      </w:r>
      <w:r w:rsidRPr="00737ED1">
        <w:rPr>
          <w:rFonts w:ascii="Times New Roman" w:eastAsia="Times New Roman" w:hAnsi="Times New Roman" w:cs="Times New Roman"/>
          <w:sz w:val="24"/>
          <w:szCs w:val="24"/>
          <w:lang w:eastAsia="ru-RU"/>
        </w:rPr>
        <w:t>языке</w:t>
      </w:r>
      <w:r w:rsidRPr="00737ED1">
        <w:rPr>
          <w:rFonts w:ascii="Times New Roman" w:eastAsia="Times New Roman" w:hAnsi="Times New Roman" w:cs="Times New Roman"/>
          <w:sz w:val="24"/>
          <w:szCs w:val="24"/>
          <w:lang w:val="en-US" w:eastAsia="ru-RU"/>
        </w:rPr>
        <w:t xml:space="preserve"> – Open joint stock company «The management company «Industrial logistic park».</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1.6. Сокращенное фирменное наименование Общества па английском языке – OJSC «МС «ILP».</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1.7. Место нахождения Общества: 633102, Россия, Новосибирская область, город Обь, улица Авиационная, дом 12.</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 Почтовый адрес Общества: 633102. Россия. Новосибирская область, город Обь, улица Авиационная, дом 12.</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2. ЮРИДИЧЕСКИЙ СТАТУС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 Общество является юридическим лицом и обладает правосубъектностью в соответствии с законодательством Российской Федерации 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2.2. Общество имеет самостоятельный баланс, обладает обособленным имуществом, может от своего имени приобретать имущественные и личные неимущественные права, нести обязанности, быть истцом и ответчиком в суде.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2.3. Общество по своему типу является открытым акционерным обществом.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2.4. Общество учреждается на неопределенный срок, приобретает права юридического лица с момента его государственной регистрации.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2.5. Общество отвечает по своим обязательствам всем принадлежащим ему имуществом. Общество не отвечает по обязательствам своих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2.6.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2.7. Общество вправе создавать филиалы и открывать представительства на территории РФ и за ее пределами. Филиалы и представительства являются структурными подразделениями Общества и открываются с соблюдением требований законодательства Российской Федерации, а также международных соглашений и законодательства иностранных государств по месту нахождения филиалов и представительств. Филиалы и представительства не являются юридическими лицами, осуществляют свою деятельность от имени Общества, которое несет ответственность за их деятельность.</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2.8. Для выполнения возложенных на филиалы и представительства функций, они наделяются имуществом Общества. Решения о создании и ликвидации филиалов и представительств, об утверждении Положений о них, а также о назначении руководителей филиалов и представительств принимаются Общим собранием участников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2.9. Общество может участвовать в деятельности и создавать хозяйственные общества, товарищества и производственные кооперативы с правами юридического лица на территории РФ, за ее пределами, в том числе в иностранных государствах.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2.10. Общество может на добровольных началах вступать в союзы, ассоциации на условиях, и в порядке, не противоречащих законодательству РФ.</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2.11. Общество может участвовать в деятельности и сотрудничать в иной форме с международными общественными, кооперативными и иными организациями.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2.12. Общество вправе в установленном порядке открывать банковские счета как в рублях, так и в иностранной валюте, на территории Российской Федерации и за ее пределами.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2.13. Общество имеет круглую печать и вправе иметь штампы, бланки со своим наименованием и другие средства визуальной идентификации.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2.14. Делопроизводство в Обществе ведется на русском языке.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2.15. Общество вправе привлекать для работы российских и иностранных специалистов, самостоятельно определяет формы, системы, размеры и виды оплаты их труда в соответствии с законодательством РФ.</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2.16. Общество, в соответствии с действующим законодательством, имеет право определять состав, объем и порядок защиты сведений, составляющих коммерческую тайну общества, требовать от работников и акционеров обеспечения ее сохранности.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2.17. В случаях, не предусмотренных настоящим Уставом, применяются положения законодательства РФ.</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3. ЦЕЛЬ И ПРЕДМЕТ ДЕЯТЕЛЬНОСТИ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3.1. Целью Общества является насыщение рынка товарами и услугами и получение прибыли.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3.2. Общество вправе осуществлять любые виды деятельности, не запрещенные законодательством РФ, в том числе: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 Строительство зданий и сооружений.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3.2.2. Производство общестроительных работ.</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 Устройство покрытий зданий и сооружений.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3.2.4. Строительство дорог, аэродромов и спортивных сооружений.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 Строительство водных сооружений.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3.2.6. Производство прочих строительных работ.</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3.2.7. Монтаж инженерного оборудования зданий и сооружений.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3.2.8. Производство отделочных работ.</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3.2.9. Архитектурная деятельность.</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3.2.10. Проектирование производственных помещений, включая размещение машин и оборудования, промышленный дизайн.</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3.2.11. 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3.2.12. 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3.2.13. 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3.2.14. Инженерные изыскания для строительства.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3.2.15. Землеустройство.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3.2.16. Испытания и расчеты строительных элементов.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3.2.17. Разборка и снос зданий; производство земляных работ.</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3.2.18. Разведочное бурение.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3.2.19. Производство металлических цистерн, резервуаров и прочих емкостей.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3.2.20. Производство радиаторов и котлов центрального отопления.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3.2.21. Производство паровых котлов и их составных частей.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3.2.22. Предоставление услуг по монтажу, ремонту и техническому обслуживанию паровых котлов, кроме котлов центрального отопления.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3.2.23. Предоставление услуг по монтажу, ремонту и техническому обслуживанию насосов и компрессоров.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3.2.24. Предоставление услуг по монтажу, ремонту и техническому обслуживанию печей и печных топок.</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3.2.25. Предоставление услуг по монтажу, ремонту и техническому обслуживанию подъемно транспортного оборудования.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3.2.26. Предоставление услуг по монтажу, ремонту и техническому обслуживанию промышленного холодильного и вентиляционного оборудования.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3.2.27. Предоставление услуг по монтажу, ремонту и техническому обслуживанию прочего оборудования общего назначения, не включенного в другие группировки.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3.2.28. Предоставление услуг по монтажу, ремонту и техническому обслуживанию машин для сельского хозяйства, включая колесные тракторы, и лесного хозяйства.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3.2.29. Предоставление услуг по монтажу, ремонту и техническому обслуживанию станков.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3.2.30. Предоставление услуг по монтажу, ремонту и техническому обслуживанию прочих машин специального назначения, не включенных в другие группировки.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3.2.31. Транспортирование по трубопроводам.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3.2.32. Производство, передача и распределение пара и горячей воды (тепловой энергии).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3.2.33. Деятельность в области электросвязи.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3.2.34. Аренда профессиональной радио- и телевизионной аппаратуры и аппаратуры связи.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3.2.35. Сбор, очистка и распределение воды.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3.2.36. Деятельность агентов по оптовой торговле электроэнергией и тепловой энергией (без их производства, передачи и распределения).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3.2.37. Оптовая торговля электрической и тепловой энергией (без их передачи и распределения).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3.2.38. Производство деревянных строительных конструкций, включая сборные деревянные строения, и столярных изделий.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3.2.39. Производство строительных металлических конструкций и изделий.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3.2.40. Производство пластмассовых изделий, используемых в строительстве.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3.2.41. Производство кирпича, черепицы и прочих строительных изделий из обожженной глины.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3.2.42. Производство изделий из бетона для использования в строительстве.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3.2.43. Производство гипсовых изделий для использования в строительстве.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3.2.44. Резка, обработка и отделка камня для использования в строительстве, в качестве дорожного покрытия.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3.2.45. 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3.2.46. Аренда строительных машин и оборудования.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3.2.47. Аренда строительных машин и оборудования с оператором.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3.2.48. Оптовая торговля машинами и оборудованием для строительства.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3.2.49. Деятельность агентов по оптовой торговле строительными материалами.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3.2.50. Оптовая торговля лакокрасочными материалами, листовым стеклом, санитарно – техническим оборудованием и прочими строительными материалами.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3.2.51. Оптовая торговля прочими строительными материалами.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3.2.52. Розничная торговля строительными материалами, не включенными в другие группировки.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3.2.53. Хранение и складирование.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3.2.54. Деятельность железнодорожного транспорта.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3.2.55. Деятельность прочего сухопутного пассажирского транспорта.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3.2.56. Деятельность автомобильного грузового транспорта.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3.2.57. Организация перевозок грузов.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3.2.58. Транспортная обработка грузов и хранение.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3.2.59. Прочая вспомогательная деятельность сухопутного транспорта.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3.2.60. Предоставление услуг по закладке, обработке и содержанию садов, парков и других зеленых насаждений.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3.2.61. Предоставление услуг по эксплуатации мелиоративных систем.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3.3. Отдельными видами деятельности, перечень которых определяется федеральными законами. Общество может заниматься только па основании специального разрешения (лицензии).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3.4. Общество выполняет государственные мероприятия по гражданской обороне и мобилизационной подготовке в соответствии с действующим законодательством Российской Федерации.</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4. УСТАВНЫЙ КАПИТАЛ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4.1. Уставный капитал Общества составляется из номинальной стоимости акций Общества, приобретенных акционерами (размещенные акции) и равен 2 040 000 (два миллиона сорок тысяч) рублей. Обществом размещено 2 040 000 (два миллиона сорок тысяч) обыкновенных именных бездокументарных акций, номинальной стоимостью 1 рубль каждая.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4.2. Общество вправе размещать дополнительно к размещенным акциям 50 000 000 штук обыкновенных именных бездокументарных акций (объявленные акции). Номинальная стоимость каждой объявленной акции составляет 1 рубль. Объявленные акции Общества предоставляют их владельцам тот же объем прав, что и размещенные обыкновенные именные бездокументарные акции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4.3. Уставный капитал Общества может быть:</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увеличен путем увеличения номинальной стоимости акций или размещения дополнительных акций;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 уменьшен путем уменьшения номинальной стоимости акций или сокращения их общего количества, в том числе путем приобретения и погашения части размещенных акций Общества в соответствии с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4.4. Увеличение уставного капитала Общества допускается только после его полной оплаты.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Не допускается увеличение уставного капитала Общества для покрытия понесенных Обществом убытков или оплаты просроченной кредиторской задолженности.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4.5. Уменьшение уставного капитала Общества осуществляется в порядке, предусмотренном законодательством Российской Федерации 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Не допускается уменьшение уставного капитала Общества, если в результате этого уменьшения размер уставного капитала Общества станет меньше минимального размера уставного капитала, определенного в соответствии с Федеральным законом «Об акционерных обществах» на дату предоставления документов для государственной регистрации соответствующих изменений в настоящем Уставе, а в случаях, если в соответствии с Федеральным законом «Об акционерных обществах» Общество обязано уменьшить свой уставный капитал, - на дату государственной регистрации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Общество обязано уменьшить свой уставный капитал в случаях, предусмотренных Федеральным законом «Об акционерных обществах».</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5. АКЦИИ, ОБЛИГАЦИИ И ИНЫЕ ЦЕПНЫЕ БУМАГИ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5.1. Общество размещает обыкновенные акции и вправе размещать один или несколько типов привилегированных акций, облигации и иные эмиссионные ценные бумаги в порядке, установленном законодательством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5.2. Конвертация обыкновенных акций в привилегированные акции, облигации и иные ценные бумаги не допускается.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5.3. Размещение Обществом акций и иных ценных бумаг Общества, конвертируемых в акции, осуществляется в соответствии с законодательством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5.4. Общество вправе осуществлять размещение дополнительных акций и иных эмиссионных ценных бумаг посредством распределения их среди акционеров Общества, подписки и конвертации.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5.5.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5.6. Если при осуществлении преимущественного нрава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5.7. Оплата дополнительных акций, размещаемых посредством подписки, может осуществляться деньгами, ценными бумагами, другими вещами или имущественными нравами либо иным правами, имеющими денежную оценку.</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Форма оплаты дополнительных акций определяется решением об их размещении. Оплата иных эмиссионных ценных бумаг может осуществляться только деньгами.</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6. ПРАВА АКЦИОНЕРОВ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6.1 Акционером Общества признается лицо, владеющее акциями Общества на основаниях, предусмотренных законодательством Российской Федерации 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6.2 Каждая обыкновенная именная акция Общества предоставляет акционеру - ее владельцу одинаковый объем прав.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Акционеры - владельцы обыкновенных именных акций Общества имеют право: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участвовать лично или через представителей в Общем собрании акционеров Общества с правом голоса по всем вопросам его компетенции;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 xml:space="preserve">2) вносить предложения в повестку дня Общего собрания акционеров Общества в порядке, предусмотренном законодательством Российской Федерации </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 получать информацию о деятельности Общества и знакомиться с документами Общества в соответствии со статьей 91 Федерального закона «Об акционерных обществах», иными нормативными правовыми актами Российской Федерации 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 получать дивиденды, объявленные Обществом;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 преимущественного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обыкновенных акций;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6) в случае ликвидации Общества получать часть его имущества;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 осуществлять иные права, предусмотренные законодательством Российской Федерации и настоящим Уставом.</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7. ДИВИДЕНДЫ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 Общество обязано выплатить объявленные по акциям каждой категории (типа) дивиденды.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7.2 Общество не вправе выплачивать объявленные дивиденды по акциям: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если па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 если на день выплаты стоимость чистых активов Общества меньше суммы его уставного капитала, резервного фонда и превышения над поминальной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 в иных случаях, предусмотренных законодательством Российской Федерации. По прекращении указанных в настоящем пункте обстоятельств Общество обязано выплатить акционерам объявленные дивиденды.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7.3. Решения об объявлении и выплате дивидендов, в том числе решения о размере дивиденда и форме его выплаты по акциям каждой категории (типа), принимаются Общим собрание акционеров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Размер дивидендов не может быть больше размера, рекомендованного Советом директоров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7.4. Общество не вправе принимать решение (объявлять) о выплате дивидендов по акциям: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до полной оплаты всего уставного капитала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 до выкупа Обществом всех акций, которые должны быть выкуплены в соответствии со статьей 76 Федерального закона «Об акционерных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 если на день принятия такою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 если на день принятия такого решения стоимость чистых активов Общества меньше его уставного капитала, резервного фонда и превышения над номинальной стоимостью определенном Уставом ликвидационной стоимости размещенных привилегированных акций, либо станет меньше их размера в результате принятия такого решения;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 в иных случаях, предусмотренных законодательством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7.5. Дивиденды выплачиваются из чистой прибыли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7.6. Срок выплаты дивидендов определяется Общим собранием акционеров Общества в соответствии с законодательством Российской Федерации.</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8. ФОНДЫ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8.1. Общество создает Резервный фонд в размере 10% процентов от уставного капитала Общества. Размер обязательных ежегодных отчислений в Резервный фонд Общества составляет 5% процентов от чистой прибыли Общества до достижения Резервным фондом установленного размера.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8.2. Резервный фонд Общества предназначен для покрытия убытков Общества, а также для погашения облигаций Общества и выкупа акций Общества в случае отсутствия иных средств. Резервный фонд Общества не может быть использован для иных целей.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8.3. Общество вправе образовывать в соответствии с требованиями законодательства Российской Федерации иные фонды, обеспечивающие его финансово-хозяйственную деятельность в качестве субъекта гражданского оборота.</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9. ОРГАНЫ УПРАВЛЕНИЯ И КОНТРОЛЯ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9.1. Органами управления Общества являются: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Общее собрание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 Совет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 Генеральный директор.</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9.2. Органом контроля за финансово-хозяйственной деятельностью Общества является Ревизионная комиссия Общества.</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10. ОБЩЕЕ СОБРАНИЕ АКЦИОНЕРОВ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10.1. Общее собрание акционеров является высшим органом управления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10.2. К компетенции Общего собрания акционеров относятся следующие вопросы: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внесение изменений и дополнений в Устав Общества или утверждение Устава Общества и ноной редакции;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 реорганизация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 xml:space="preserve">3) ликвидация Общества, назначение ликвидационной комиссии и утверждение промежуточного и окончательного ликвидационных балансов; </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 определение количества, номинальной стоимости, категории (типа) объявленных акций и прав предоставляемых этими акциями;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 увеличение уставного капитала Общества путем увеличения номинальной стоимости акций;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6)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 дробление и консолидация акций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8) принятие решения о размещении Обществом облигаций, конвертируемых в акции, и иных эмиссионных ценных бумаг, конвертируемых в акции;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9) избрание членов Совета директоров и досрочное прекращение их полномочий;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 избрание членов Ревизионной комиссии и досрочное прекращение их полномочий;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 утверждение Аудитора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 принятие решения о передаче полномочий Генерального директора Общества управляющей организации (управляющему);</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 утверждение годовых отчетов, годовой бухгалтерской отчетности, в том числе отчетов с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 выплата (объявление) дивидендов по результатам первого квартала, полугодия, девяти месяцев финансового года;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15) определение порядка ведения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16) принятие решений об одобрении сделок в случаях, предусмотренных статьей 83 Федерального закона «Об акционерных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17) принятие решений об одобрении крупных сделок в случаях, предусмотренных статьей 75 Федерального закона «Об акционерных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 утверждение внутренних документов, регулирующих деятельность органов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 принятие решения о выплате членам Ревизионной комиссии вознаграждений и (или) компенсаций;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 принятие решения о выплате членам Совета директоров вознаграждений и (или) компенсаций;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22) решение иных вопросов, предусмотренных Федеральным законом «Об акционерных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10.3. Вопросы, отнесенные к компетенции Общего собрания акционеров, не могут быть переданы на решение Совету директоров и Генеральному директору. 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10.4.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Общем собрании акционеров, если иное не установлено Федеральным законом «Об акционерных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10.5. Решения Общего собрания акционеров принимаются большинством в три четверти голосов акционеров - владельцев голосующих акций Общества, принимающих участие в Общем собрании акционеров Общества, по следующим вопросам: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внесение изменений и дополнений в Устав Общества или утверждение Устава Общества в новой редакции;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 реорганизация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 ликвидация Общества, назначение ликвидационной комиссии и утверждение промежуточного и окончательного ликвидационных балансов;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 определение количества, номинальной стоимости, категории (типа) объявленных акций и прав, предоставляемых этими акциями;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 размещение акций (эмиссионных ценных бумаг Общества, конвертируемых в акции)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6) размещение посредством открытой подписки обыкновенных акций, составляющих более 25 (двадцати пяти) процентов ранее размещенных обыкновенных акций;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7)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(двадцати пяти) процентов ранее размещенных обыкновенных акций;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8) принятие решений об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10.6. Решение об одобрении сделки, в совершении которой имеется заинтересованность в соответствии со статьей 81 Федерального закона «Об акционерных обществах», принимается Общим собранием акционеров большинством голосов всех не заинтересованных в сделке акционеров - владельцев голосующих акций.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10.7. Вынесение на решение Общего собрания акционеров Общества вопросов, предусмотренных подпунктами 2, 5, 7, 8, 12 - 19 пункта 10.2 раздела 10 настоящего Устава, осуществляется только по предложению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10.8. 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10.9. Голосование на Общем собрании акционеров осуществляется по принципу «одна голосующая акция - один голос», за исключением кумулятивного голосования по вопросу об избрании членов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10.10. Функции председательствующего на Общем собрании акционеров осуществляет Председатель Совета директоров. В случае отсутствия Председателя Совета директоров на Общем собрании акционеров функции председательствующего на Общем собрании акционеров осуществляет заместитель Председателя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В случае отсутствия Председателя Совета директоров и его заместителя функции председательствующего на Общем собрании акционеров по решению присутствующих на Общем собрании акционеров членов Совета директоров может осуществлять любой член Совета директоров.</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11. ПРОВЕДЕНИИ ОБЩЕГО СОБРАНИЯ АКЦИОНЕРОВ В ФОРМЕ СОВМЕСТНОГО ПРИСУТСТВИЯ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11.1. Годовое Общее собрание акционеров проводится не ранее чем через два месяца и не позднее чем через шесть месяцев после окончания финансового года.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 xml:space="preserve">На годовом Общем собрании акционеров в обязательном порядке решаются вопросы избрания Совета директоров, Ревизионной комиссии, утверждения Аудитора Общества, утверждения представляемых Советом директоров годового отчета Общества, годовой бухгалтерской отчетности, в том числе отчетов о прибылях и убытках (счетов прибылей и убытков) Общества, а также распределения прибыли (в том числе выплата (объявление) </w:t>
      </w:r>
      <w:r w:rsidRPr="00737ED1">
        <w:rPr>
          <w:rFonts w:ascii="Times New Roman" w:eastAsia="Times New Roman" w:hAnsi="Times New Roman" w:cs="Times New Roman"/>
          <w:sz w:val="24"/>
          <w:szCs w:val="24"/>
          <w:lang w:eastAsia="ru-RU"/>
        </w:rPr>
        <w:lastRenderedPageBreak/>
        <w:t>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11.2. Общее собрание акционеров проводится в форме совместного присутствия акционеров (представителей акционеров) для обсуждения вопросов повестки дня и принятия решений по вопросам, поставленным на голосование.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Решения Общего собрания акционеров могут быть приняты путем проведения заочного голосования (опросным путем) в соответствии с разделом 12 настоящего Устава.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11.3 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(пятьдесят) дней до даты проведения Общего собрания акционеров, за исключением случая, предусмотренного пунктом 14.9 настоящего Устава.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11.4. Сообщение о проведении Общего собрания акционеров вместе с бюллетенями направляется (либо вручается) каждому лицу, указанному в списке лиц, имеющих право на участие в Общем собрании акционеров, заказным письмом, 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 Каждому лицу, включенному в список лиц. имеющих право на участие в Общем собрании акционеров,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11.5. Информация (материалы) по вопросам повестки дня Общего собрания акционеров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 xml:space="preserve">11.6. Право на участие в Общем собрании акционеров осуществляется акционером как лично, так и через своего представителя. В случае если акция Общества находится в общей долевой собственности нескольких лиц, то им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 а правомочия не голосованию на Общем собрании акционеров осуществляются по их усмотрению одним из участников </w:t>
      </w:r>
      <w:r w:rsidRPr="00737ED1">
        <w:rPr>
          <w:rFonts w:ascii="Times New Roman" w:eastAsia="Times New Roman" w:hAnsi="Times New Roman" w:cs="Times New Roman"/>
          <w:sz w:val="24"/>
          <w:szCs w:val="24"/>
          <w:lang w:eastAsia="ru-RU"/>
        </w:rPr>
        <w:lastRenderedPageBreak/>
        <w:t>общей долевой собственности либо их общим представителем. Правомочия каждого из указанных лиц должны быть надлежащим образом оформлены.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11.7. При проведении Общего собрания акционеров в форме совместною присутствия лица, включенные в список лиц. имеющих право на участие в Общем собрании акционеров (их представители), вправе принять участие в гаком собрании либо направить заполненные бюллетени в Общество.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11.8.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11.9. При отсутствии кворума для проведения годового Общего собрания акционеров должен быть повторно проведено Общее собрание акционеров с той же повесткой дня. При отсутствие кворума для проведения внеочередного Общего собрания акционеров может быть проведено повторное Общее собрание акционеров с той же повесткой дня. Решение о повторном созыве Общего собрания акционеров принимается Советом директоров. Общее собрание акционеров Общества, повторно созванное взамен несостоявшегося, правомочно если в нем приняли участие акционеры, обладающие в совокупности не менее чем 30 процентами голосов размещенных голосующих акций общества. При проведении повторно созванного Общего собрания акционеров менее чем через 40 (сорока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 в несостоявшемся Общем собрании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11.10. Протокол Общего собрания акционеров составляется не позднее 15 (пятнадцати)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11.11. Решения, принятые Общим собранием акционеров, а также итоги голосования доводятся до сведения лиц, включенных в список лиц, имеющих право на участие в Общем собрании акционеров, не позднее 10 (десяти) дней после составления протокола об итогах голосования в форме отчета об итогах голосования.</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12. ПРОВЕДЕНИЕ ОБЩЕГО СОБРАНИЯ АКЦИОНЕРОВ В ФОРМЕ ЗАОЧНОГО ГОЛОСОВАНИЯ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 xml:space="preserve">12.2. Общее собрание акционеров, повестка дня которого включает вопросы об избрании Совета директоров. Ревизионной комиссии, утверждении Аудитора Общества, а также </w:t>
      </w:r>
      <w:r w:rsidRPr="00737ED1">
        <w:rPr>
          <w:rFonts w:ascii="Times New Roman" w:eastAsia="Times New Roman" w:hAnsi="Times New Roman" w:cs="Times New Roman"/>
          <w:sz w:val="24"/>
          <w:szCs w:val="24"/>
          <w:lang w:eastAsia="ru-RU"/>
        </w:rPr>
        <w:lastRenderedPageBreak/>
        <w:t>вопросы, предусмотренные подпунктом 13 пункта 10.2 раздела 10 настоящего Устава, не может проводиться в форме заочного голосования.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Не может быть проведено путем проведения заочного голосования (опросным путем) новое Общее собрание акционеров взамен несостоявшегося Общего собрания акционеров, которое должно было быть проведено путем совместного присутствия.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12.3. Список лиц, имеющих право участвовать в заочном голосовании по вопросам повестки дня Общего собрания акционеров, составляется на основании данных реестра акционеров Общества. Дата составления списка лиц, имеющих право участвовать в заочном голосовании по вопросам повестки дня Общего собрания акционеров, не может быть установлена ранее даты принятия решения о проведении Общею собрания акционеров Общества и более чем за 50 (пятьдесят) дней до даты окончания приема Обществом бюллетеней.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12.4. Сообщение о проведении Общего собрания акционеров путем заочного голосования направляется каждому лицу, указанному в списке лиц, имеющих право на участие в Общем собрании акционеров Общества, заказным письмом 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окончания приема Обществом бюллетеней.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12.5. Бюллетени для голосования по вопросам повестки дня направляются заказным письмом по адресу, указанному в реестре акционеров, либо вручаются под роспись лицу, указанному в списке лиц, имеющих право на участие в Общем собрании акционеров, не позднее чем за 20 (двадцать) дней до даты окончания приема Обществом бюллетеней.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Каждому лицу, включенному в список лиц, имеющих право на участие в Общем собрании акционеров,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 Порядок ознакомления лиц, имеющих право на участие в Общем собрании акционеров, с информацией (материалами) но вопросам повестки дня Общего собрания акционеров и перечень такой информации (материалов) определяются решением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12.6. Общее собрание акционеров, проводимое в форме заочного голосования,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Принявшими участие в Общем собрании акционеров, проводимом в форме заочного голосования, считаются акционеры, бюллетени которых получены до указанной в них даты окончания приема Обществом бюллетеней.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12.7. Протокол Общего собрания акционеров составляется в двух экземплярах не позднее 15 (пятнадцати) дней после окончания приема Обществом бюллетеней. Оба экземпляра подписываются Председателем Общего собрания акционеров и секретарем Общего собрания акционеров.</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13. ПРЕДЛОЖЕНИЯ В ПОВЕСТКУ ДНЯ ГОДОВОГО ОБЩЕГО СОБРАНИЯ AKЦИОННРОВ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13.1. Акционеры (акционер) Общества, являющиеся в совокупности владельцами не менее чем 2 (двух) процентов голосующих акций Общества, не позднее 60 (шестидесяти) дней после окончания финансового года вправе внести вопросы в повестку дня годового Общего собрания акционеров и выдвинуть кандидатов в Совет директоров и Ревизионную комиссию, число которых не может превышать количественный состав соответствующего органа.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13.2.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13.3.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фамилию, имя, отчество каждого предлагаемого кандидата, наименование органа, для избрания в который он предлагается.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13.4. Совет директоров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(пяти) дней после окончания срока, указанного в пункте 13.1 настоящего раздела.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13.5. Совет директоров вправе отказать во включении внесенных акционером (акционерами) в повестку дня Общего собрания акционеров вопросов, а также во включении выдвинутых кандидатов в список кандидатур для голосования по выборам в соответствующий орган Общества но основаниям, предусмотренным Федеральным законом «Об акционерных обществах» и иными нормативными правовыми актами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13.6. Мотивированное решение Совета директоров об отказе во включении вопроса в повестку дня Общего собрания акционеров или кандидата в список кандидатур для голосования но выборам в соответствующий орган Общества направляется акционеру (акционерам), внесшему вопрос или выдвинувшему кандидата, не позднее 3 (трех) дней с момента ею принятия.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13.7. Совет директоров не вправе вносить изменения в формулировки вопросов, предложенных для включения в повестку дня Общего собрания акционеров, и (при их наличии) в формулировки решений по таким вопросам.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вправе включать в повестку дня Общего собрания акционеров вопросы или кандидатов в список кандидатур по своему усмотрению.</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14. СОЗЫВ ВНЕОЧЕРЕДНОГО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14.1. Проводимые помимо годового Общие собрания акционеров являются внеочередными.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14.2. Внеочередное Общее собрание акционеров проводится по решению Совета директоров по собственной инициативе, на основании требования Ревизионной комиссии, Аудитора Общества, а также акционера (акционеров), являющегося владельцем не менее чем 10 (десяти) процентов голосующих акций Общества на дату предъявления требования.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14.3. Созыв внеочередного Общею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Такое Общее собрание акционеров должно быть проведено в течение 40 (сорока) дней с момента представления требования о проведении внеочередного Общего собрания акционеров, за исключением случая, предусмотренного в пункте 14.9 настоящего Устава.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14.4. В требовании о проведении внеочередного Общего собрания акционеров должны быть сформулированы вопросы, подлежащие внесению в повестку дня собрания.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Лица (лицо), требующие созыва внеочередного Общего собрания акционеров, вправе представить проект решения внеочередного Общего собрания акционеров,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раздела 13 настоящего Устава. Совет директоров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Аудитора Общества или акционеров (акционера), являющихся владельцами не менее чем 10 (десяти) процентов голосующих акций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14.5. В случае, если требование о созыве внеочередного Общего собрания акционеров исходит от акционера (акционеров), оно должно содержать фамилию, имя, отчество (наименование) акционера (акционеров), требующего созыва собрания, с указанием количества, категории (типа) принадлежащих им акций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14.6. В течение 5 (пяти) дней с даты предъявления требования Ревизионной комиссии. Аудитора Общества или акционера (акционеров), являющегося владельцем не менее чем 10 (десяти) процентов голосующих акций Общества, о созыве внеочередного Общею собрания акционеров Советом директоров должно быть принято решение о созыве внеочередного Общего собрания акционеров либо об отказе от его созыва.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14.7. Решение Совета директоров о созыве внеочередного Общего собрания акционеров или мотивированное решение об отказе его созыва направляется лицам, требующим его созыва, не позднее 3 (трех) дней со дня его принятия.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14.8. В случае, если в течение срока, установленного в пункте 14.6 раздела 14 настоящего Устава, Советом директоров не принято решения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органами и лицами, требующими ею созыва.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При этом органы и лица, созывающие внеочередное Общее собрание акционеров, обладают предусмотренными Федеральным законом «Об акционерных обществах» и настоящим Уставом полномочиями, необходимыми для созыва и проведения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14.9. В случае если предлагаемая повестка дня внеочередного Общего собрания акционеров содержит вопрос об избрании членов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14.9.1. Общее собрание акционеров должно быть проведено в течение 70 (семидесяти) дней со дня представления требования о проведении внеочередного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14.9.2. Акционеры (акционер) Общества, являющиеся в совокупности владельцами не менее чем 2 (двух) процентов голосующих акций Общества, вправе предложить кандидатов для избрания в Совет директоров, число которых не может превышать количественный состав Совета директоров. Такие предложения должны поступить в Общество не менее чем за 30 (тридцать) дней до даты проведения внеочередного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Совет директоров обязан рассмотреть поступившие предложения и принять решения о включении их в повестку дня внеочередною Общего собрания акционеров или об отказе во включении в указанную повестку дня не позднее 5 (пяти) дней после окончания срока, указанного в абзаце втором настоящего подпункта.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14.9.3. Дата составления списка лиц Общества, имеющих право на участие в Общем собрании акционеров, не может быть установлена ранее даты принятии решения о проведении Общего собрания акционеров и более чем за 65 (шестьдесят пять) дней до даты проведения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14.9.4. Сообщение о проведении внеочередною Общего собрания акционеров должно быть сделано не позднее чем за 50 (пятьдесят) дней до даты его проведения.</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15. СОВЕТ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15.1. Совет директоров осуществляет общее руководство деятельностью Общества, за исключением решения вопросов, отнесенных к компетенции Общего собрания акционеров. К компетенции Совета директоров относятся следующие вопросы: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определение приоритетных направлений деятельности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 созыв годового и внеочередного Общих собраний акционеров, за исключением случаев, предусмотренных пунктом 14.8 раздела 14 настоящего Устава, а также объявление даты проведения нового Общего собрания акционеров взамен не состоявшегося по причине отсутствия кворума;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 утверждение повестки дня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 избрание секретаря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 определение даты составления списка лиц, имеющих право па участие в Общем собрании акционеров, решение других вопросов, связанных с подготовкой и проведением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6) вынесение на решение Общего собрания акционеров вопросов, предусмотренных подпунктами 2, 5. 7, 8, 12 - 19 пункта 10.2 раздела 10 настоящего Устава;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 увеличение уставного капитала Общества путем размещения дополнительных акций;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8) размещение Обществом облигаций и иных эмиссионных ценных бумаг, за исключением случаев, установленных Федеральным законом «Об акционерных обществах» 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9) утверждение решения о выпуске ценных бумаг, проспекта эмиссии ценных бумаг и отчета об итогах выпуска ценных бумаг, утверждение ежеквартальных отчетов эмитента эмиссионных ценных бумаг и отчетов об итогах приобретения акций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а также при решении вопросов, указанных в подпунктах 21, 38 пункта 15.1 настоящего Устава;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 отчуждение (реализация) акций Общества, поступивших в распоряжение Общества в результате их приобретения или выкупа у акционеров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 избрание Генерального директора и досрочное прекращение его полномочий;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 рекомендации Общему собранию акционеров по размеру выплачиваемых членам Ревизионной комиссии вознаграждений и компенсаций и определение размера оплаты услуг Аудитора;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15) рекомендации по размеру дивиденда по акциям и порядку ею выплаты;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16) утверждение внутренних документов Общества, определяющих порядок формирования и использования фондов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 xml:space="preserve">17) принятие решения об использовании фондов Общества; утверждение смет использования средств по фондам специального назначения и </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рассмотрение итогов выполнения смет использования средств по фондам специального назначения;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исполнительных органов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 утверждение годового (квартального) бизнес-плана, бюджета Общества и отчета об итогах выполнения бизнес-плана, бюджета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 создание филиалов и открытие представительств Общества, их ликвидация;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21) согласование кандидатур на должности руководителей филиалов и представительств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22) принятие решения об участии Общества в других организациях, в том числе согласование учредительных документов и кандидатур в органы управления вновь создаваемых организаций (за исключением решений об участии в организациях, указанных в подпункте 18 пункта 10.2 раздела 10 настоящего Устава), принятие решения об изменении доли участия (количества) акций, размера паев, долей), обременении акций, долей и прекращении участия Общества в других организациях;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23) принятие решений в части получения и выдачи Обществом ссуд, гарантий, поручительств, заключения кредитных договоров и договоров займа, залога, принятия Обществом обязательств по векселю (выдача простого и переводного векселя), если иное не установлено внутренними документами Общества, утверждаемыми Советом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24) принятие решения о заключении сделки или нескольких взаимосвязанных сделок, предметом которых является имущество, работы и услуги, стоимость которых составляет от 5 до 25 процентов балансовой стоимости активов Общества, определяемой на дату принятия решения о заключении сделки;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25) одобрение крупных сделок в случаях, предусмотренных главой X Федерального закона «Об акционерных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26) одобрение сделок, предусмотренных главой XI Федерального закона «Об акционерные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27) утверждение Регистратора Общества, условий договора с ним, а также расторжение договора с ним;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28) избрание Председателя Совета директоров и досрочное прекращение его полномочий;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29) избрание заместителя Председателя Совета директоров и досрочное прекращение его полномочий;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30) избрание Секретаря Совета директоров и досрочное прекращение его полномочий;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31) предварительное одобрение решений о совершении Обществом: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а) сделок, связанных с безвозмездной передачей имущества Общества или имущественных прав (требований) к себе или к третьему лицу;</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б) сделок, связанных с освобождением от имущественной обязанности перед собой или перед третьим лицом;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в) сделок, связанных с безвозмездным оказанием Обществом услуг (выполнением работ) третьим лицам;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32) согласование кандидатур на отдельные должности аппарата управления Общества, определяемые Советом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33) принятие решения о назначении исполняющего обязанности Генерального директора Общества в случаях, предусмотренных пунктами 19.14, 19.15 раздела 19 настоящего Устава;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34) привлечение к дисциплинарной ответственности Генерального директора Общества и его поощрение в соответствии с трудовым законодательством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35) 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акционеров и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36) утверждение порядка взаимодействия Общества с организациями, в которых участвует Общество;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37) определение позиции Общества (представителей Общества) по следующим вопросам повестки дня общих собраний акционеров (участников) и заседаний советов директоров дочерних и зависимых хозяйственных обществ (далее - ДЗО),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а) об определении повестки дня общего собрания акционеров (участников) ДЗО;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б) реорганизация, ликвидация ДЗО;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в) об определении количественного состава совета директоров ДЗО, выдвижении и избрании его членов и досрочном прекращении их полномочий;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г) об определении количества, номинальной стоимости, категории (типа) объявленных акций ДЗО и прав, предоставляемых этими акциями;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д) об увеличении уставного капитала ДЗО путем увеличений номинальной стоимости акций или путем размещения дополнительных акций;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е) о размещении ценных бумаг ДЗО, конвертируемых в обыкновенные акции;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ж) о дроблении и консолидации акций ДЗО,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з) об одобрении крупных сделок, совершаемых ДЗО;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и) об участии ДЗО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ДЗО, изменении доли участия в уставном капитале соответствующей организации;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к) о внесении изменений и дополнений в учредительные документы ДЗО;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л) о выплате членам совета директоров и ревизионной комиссии ДЗО вознаграждений и компенсаций;</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 xml:space="preserve">38) предварительное одобрение решений о заключении сделок, предметом которых являются внеоборотные активы Общества в размере от 10 до 25 процентов балансовой стоимости этих активов Общества на дату принятия решения о совершении такой сделки, </w:t>
      </w:r>
      <w:r w:rsidRPr="00737ED1">
        <w:rPr>
          <w:rFonts w:ascii="Times New Roman" w:eastAsia="Times New Roman" w:hAnsi="Times New Roman" w:cs="Times New Roman"/>
          <w:sz w:val="24"/>
          <w:szCs w:val="24"/>
          <w:lang w:eastAsia="ru-RU"/>
        </w:rPr>
        <w:lastRenderedPageBreak/>
        <w:t>а также предметом которых являются акции или доли ДЗО в количестве более 10 процентов от их уставных капиталов;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39) назначение представителей Общества для участия в высших органах управления организации любых организационно-правовых форм, в которых участвует Общество;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40) принятие решения о выдвижении Обществом кандидатур для избрания на должность единоличного исполнительного органа, в иные органы управления, органы контроля, а также кандидатуры аудитора организаций любых организационно-правовых форм, в которых участвует Общество;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41) определение направлений обеспечения страховой защиты Общества, в том числе утверждение Страховщика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42) утверждение кандидатуры независимого оценщика (оценщиков) для определения стоимости акций, имущества и иных активов Общества в случаях, предусмотренных Федеральным законом «Об акционерных обществах» 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43) иные вопросы, отнесенные к компетенции Совета директоров Федеральным законом «Об акционерных обществах» 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15.2. Вопросы, отнесенные к компетенции Совета директоров, не могут быть переданы на решение Генеральному директору.</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15.3. 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15.4. Члены Совета директоров несут ответственность перед Обществом за убытки, причиненные Обществу их виновными действиями (бездействием), в соответствии с законодательством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16. ИЗБРАНИЕ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16.1. Состав Совета директоров определяется в количестве 5 (пяти) человек.</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16.2. Члены Совета директоров избираются на Общем собрании акционеров кумулятивным голосованием.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В случае избрания Совета директоров на внеочередном Общем собрании акционеров члены Совета директоров считаются избранными на период до даты проведения годового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16.3. Членом Совета директоров может быть только физическое лицо.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16.4. Лица, избранные в состав Совета директоров, могут переизбираться неограниченное число раз.</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16.5. По решению Общего собрания акционеров полномочия членов Совета директоров могут быть прекращены досрочно.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Решение Общего собрания акционеров о досрочном прекращении полномочий может быть принято только в отношении всех членов Совета директоров.</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17. ПРЕДСЕДАТЕЛЬ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17.1. Председатель Совета директоров избирается членами Совета директоров из их числа большинством голосов от общего числа членов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Совет директоров вправе в любое время переизбрать своего Председателя большинством голосов от общего числа голосов членов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17.2. Председатель Совета директоров организует работу Совета директоров, созывает его заседания и председательствует на них, организует на заседаниях ведение протокола, председательствует на Общем собрании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17.3. В случае отсутствия Председателя Совета директоров его функции осуществляет заместитель Председателя Совета директоров, избираемый из числа членов Совета директоров большинством голосов от общего числа членов Совета директоров.</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18. ЗАСЕДАНИЯ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18.1. Заседания Совета директоров проводятся по мере необходимости. Заседание Совета директоров созывается Председателем Совета директоров (либо заместителем Председателя Совета директоров в случае, предусмотренном пунктом 17.3 настоящего Устава) по его собственной инициативе, по требованию члена Совета директоров, Ревизионной комиссии. Аудитора или Генерального директора.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18.2. На первом заседании Совета директоров, избранного в новом составе, в обязательном порядке решаются вопросы об избрании Председателя Совета директоров, заместителя Председателя и Секретаря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18.3. Решение Сонета директоров может быть принято заочным голосованием (опросным путем). При заочном голосовании всем членам Совета директоров направляются материалы но вопросам повестки дня и опросный лист для голосования с указанием срока, к которому заполненный и подписанный членом Совета опросный лист должен быть представлен в Совет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18.4. Член Совета директоров, отсутствующий на очном заседании Совета директоров, вправе письменно изложить свое мнение по вопросам повестки дня в порядке, установленном положением о Совете директоров, утверждаемым Общим собранием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18.5. Передача права голоса членом Совета директоров иному лицу, в том числе другому члену Совета директоров, не допускается.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18.6. Решения па заседании Совета директоров принимаются большинством голосов членов Совета директоров, принимающих участие в заседании, за исключением случаев, предусмотренных законодательством Российской Федерации 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18.7. Решение Совета директоров по вопросу об одобрении крупной сделки принимается единогласно всеми членами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18.8. Решение об одобрении сделки, в совершении которой имеется заинтересованность, принимается Советом директоров большинством голосов директоров, не заинтересованных в ее совершении.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18.9. При решении вопросов на заседании Совета директоров каждый член Совета директоров обладает одним голосом. В случае равенства голосов при проведении голосования решающим является голос Председателя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18.10. Заседания Совета директоров правомочны, если на них присутствует не менее половины от числа избранных членов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В случае, когда количество членов Совета директоров становится менее количества, составляющего указанный кворум, Совет директоров обязан принять решение о проведении внеочередного Общего собрания для избрания нового состава Совета директоров. Оставшиеся члены Совета директоров вправе принимать решение только о созыве такого внеочередное Общего собрания акционеров. В этом случае кворум для проведения заседания Совета директоров составляет не менее половины от числа оставшихся членов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18.11. На заседании Совета директоров ведется протокол. Протокол заседания Совета директоров составляется и подписывается не позднее 3 (трех) дней после его проведения председательствующим на заседании и Секретарем Совета директоров, которые несут ответственность за правильность его составления.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К протоколу прилагаются все материалы по вопросам повестки дня заседания и утвержденные Советом директоров документы.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При принятии Советом директоров решений заочным голосованием к протоколу прилагаются подписанные членами Совета директоров опросные листы для голосования.</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19. ИСПОЛНИТЕЛЬНЫЕ ОРГАНЫ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19.1. Руководство текущей деятельностью Общества осуществляется единоличным исполнительным органом - Генеральным директором.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19.2. Генеральный директор подотчетен Общему собранию акционеров и Совету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19.3. 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19.4. Генеральный директор без доверенности действует от имени Общества, в том числе с учетом ограничений, предусмотренных законодательством Российской Федерации, настоящим Уставом и решениями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обеспечивает выполнение планов деятельности Общества, необходимых для решения его задач;</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2) организует ведение бухгалтерского учета и отчетности в Обществе;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 распоряжается имуществом Общества, совершает сделки от имени Общества, выдает доверенности, открывает в банках, иных кредитных организациях (а также в предусмотренных законодательством Российской Федерации случаях - в организациях - профессиональных участниках рынка ценных бумаг) расчетные и иные счета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 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 утверждает положения о филиалах и представительствах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6) утверждает штатное расписание и должностные оклады работников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 осуществляет в отношении работников Общества права и обязанности работодателя, предусмотренные трудовым законодательством;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8) назначает заместителей Генерального директора и распределяет обязанности между ними;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9) не позднее чем за 45 (сорок пять) дней до даты проведения годового Общего собрания акционеров представляет на рассмотрение Совету директоров годовой отчет, бухгалтерский баланс, счет прибылей и убытков Общества, распределение прибыли и убытков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 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 обеспечивает организацию и проведение мероприятий по мобилизационной подготовке, гражданской обороне и выполнению мобилизационных заданий, возложенных на Общество;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 обеспечивает защиту государственной тайны, техническую защиту информации, осуществляет мероприятия по противодействию иностранным техническим разведкам, обеспечивает ведение секретного делопроизводства;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 решает иные вопросы текущей деятельности Общества, за исключением вопросов, отнесенных к компетенции Общего собрания акционеров и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19.5. Генеральный директор избирается Советом директоров большинством голосов членов Совета директоров, принимающих участие в заседании.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Выдвижение кандидатур на должность Генерального директора для избрания Советом директоров осуществляется в порядке, определяемом положением о Совете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19.6. Права и обязанности Генерального директора по осуществлению руководства текущей деятельностью Общества определяются законодательством Российской Федерации, настоящим Уставом и трудовым договором, заключаемым им с Обществом.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19.7. Трудовой договор от имени Общества подписывается Председателем Совета директоров или лицом, уполномоченным Советом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19.8. Условия трудового договора, в том числе в части срока полномочий, определяются Советом директоров или лицом, уполномоченным Советом директоров на подписание трудового договора в соответствии с пунктом 19.7 настоящего Устава.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19.9. Совмещение Генеральным директором должностей в органах управления других организаций, а также иных оплачиваемых должностей в других организациях допускается только с согласия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19.10. Права и обязанности работодателя от имени Общества в отношении Генерального директора осуществляются Советом директоров или лицом, уполномоченным Советом директоров, в порядке, определяемом решениями Совета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19.11. Совет директоров вправе в любое время принять решение о прекращении полномочий Генерального директора и об избрании новою Генерального директора.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Прекращение полномочий Генерального директора осуществляется по основаниям, установленным законодательством Российской Федерации и трудовым договором, заключаемым им с Обществом.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19.12. 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Российской Федерации и договором, заключаемым с Обществом.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Договор от имени Общества подписывается Председателем Совета директоров или лицом, уполномоченным Советом директоров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Условия договора, в том числе и части срока полномочий, определяются Советом директоров или лицом, уполномоченным Советом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19.13. Генеральный директор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19.18. Генеральный директор, исполняющий обязанности Генерального директора, а равно управляющая организация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20. РЕВИЗИОННАЯ КОМИССИЯ И АУДИТОР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20.1. Для осуществления контроля за финансово-хозяйственной деятельностью Общества Общим собранием акционеров избирается Ревизионная комиссия на срок до следующего годового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В случае избрания Ревизионной комиссии Общества на внеочередном Общем собрании акционеров члены Ревизионной комиссии считаются избранными на период до даты проведения годового Общего собрания акционеров. Количественный состав Ревизионной комиссии составляет 3 (три) человека.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20.2. По решению Общего собрания акционеров полномочия всех или отдельных членов Ревизионной комиссии могут быть прекращены досрочно.</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20.3. К компетенции Ревизионной комиссии относятся: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подтверждение достоверности данных, содержащихся в годовом отчете, бухгалтерском балансе, счете прибылей и убытков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 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 организация и осуществление проверки (ревизии) финансово-хозяйственной деятельности Общества, в частности: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документам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 контроль за сохранностью и использованием основных средств;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 контроль за соблюдением установленного порядка списания на убытки Общества задолженности неплатежеспособных дебиторов;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6) контроль за расходованием денежных средств Общества в соответствии с утвержденными бизнес-планом и бюджетом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 контроль за формированием и использованием резервного и иных специальных фондов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8) 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9) проверка выполнения ранее выданных предписаний по устранению нарушений и недостатков, выявленных предыдущими проверками (ревизиями);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 осуществление иных действий (мероприятий), связанных с проверкой финансово- хозяйственной деятельности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20.4. Все решения по вопросам, отнесенным к компетенции Ревизионной комиссии, принимаются простым большинством голосов от общего числа ее членов.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20.5. Ревизионная комиссия вправе, а в случае выявления серьезных нарушений в финансово- хозяйственной деятельности Общества обязана потребовать созыва внеочередного Общего собрания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20.6. Порядок деятельности Ревизионной комиссии определяется внутренним документом Общества, утверждаемым Общим собранием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Ревизионная комиссия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20.7. Проверка (ревизия) финансово-хозяйственной деятельности Общества может осуществляться во всякое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процентами голосующих акции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20.8. Для проверки и подтверждения годовой финансовой отчетности Общества Общее собрание акционеров ежегодно утверждает Аудитора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20.9. Размер оплаты услуг Аудитора определяется Советом директоров.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20.10. 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20.11. По итогам проверки финансово-хозяйственной деятельности Общества Ревизионная комиссия Общества, Аудитор Общества составляют заключение, в котором должны содержаться: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подтверждение достоверности данных, содержащихся в отчетах и иных финансовых документах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 информация о фактах нарушения Обществом установленных законодательством Российской Федерации порядка ведения бухгалтерского учета и представления финансовой отчетности, а также требований законодательства Российской Федерации при осуществлении Обществом финансово-хозяйственной деятельности.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Порядок и сроки составления заключения по итогам проверки финансово-хозяйственной деятельности Общества определяются законодательством Российской Федерации и внутренними документами Общества.</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21. БУХГАЛТЕРСКИЙ УЧЕТ И ФИНАНСОВАЯ ОТЧЕТНОСТЬ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21.1. Общество обязано вести бухгалтерский учет и представлять финансовую отчетность в порядке, установленном законодательством Российской Федерации 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21.2. Ответственность за организацию, состояние и достоверность бухгалтерскою учета в Обществе, своевременное представление ежегодного отчета и другой финансовой отчетности в соответствующие государственные органы, а также сведений о деятельности Общества, представляемых акционерам Общества, кредиторам и в средства массовой информации, несет Генеральный директор в соответствии с законодательством Российской Федерации и настоящим Уставом.</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21.3. Достоверность данных, содержащихся в годовом отчете Общества, годовой бухгалтерской отчетности, должна быть подтверждена Ревизионной комиссией и Аудитором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21.4. Годовой отчет, бухгалтерский баланс, счет прибылей и убытков, распределение прибылей и убытков Общества подлежат предварительному утверждению Советом директоров не позднее чем за 30 (тридцать) дней до даты проведения годового Общего собрания акционеров.</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lastRenderedPageBreak/>
        <w:t>22. ХРАНЕНИЕ ОБЩЕСТВОМ ДОКУМЕНТОВ. ПРЕДОСТАВЛЕНИЕ ОБЩЕСТВОМ ИНФОРМАЦИИ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22.1. Общество обязано хранить следующие документы: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 Устав Общества, изменения и дополнения, внесенные в Устав Общества, зарегистрированные в установленном порядке, решение о создании Общества, свидетельство о государственной регистрации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 документы, подтверждающие права Общества на имущество, находящееся на ее балансе;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3) внутренние документы Общества, утверждаемые органами управления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4) положения о филиалах и представительствах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5) годовые финансовые отчеты;</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6) решения о выпуске ценных бумаг;</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7) проспект эмиссии, ежеквартальный отчет эмитента и иные документы, содержащие информацию, подлежащую опубликованию или раскрытию иным способом в соответствии с федеральными законами;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8) документы бухгалтерского учета;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9) документы бухгалтерской отчетности;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10) протоколы Общего собрания акционеров, заседаний Совета директоров, Ревизионной комиссии;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11) бюллетени для голосования, а также доверенности (копии доверенностей) на участие в Общем собрании акционеров;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12) отчеты независимых оценщиков;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13) списки аффилированных лиц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14) 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осуществление акционерами своих прав в соответствии с требованиями Федерального закона «Об акционерных обществах»;</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15) заключения Ревизионной комиссии Общества, Аудитора Общества, государственных и муниципальных органов финансового контроля;</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16) иные документы, предусмотренные законодательством Российской Федерации, настоящим Уставом, внутренними документами Общества и решениями органов управления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 xml:space="preserve">22.2. Общество хранит документы, предусмотренные пунктом 22.1 настоящего Устава, но месту нахождения исполнительного органа Общества в порядке и в течение сроков, </w:t>
      </w:r>
      <w:r w:rsidRPr="00737ED1">
        <w:rPr>
          <w:rFonts w:ascii="Times New Roman" w:eastAsia="Times New Roman" w:hAnsi="Times New Roman" w:cs="Times New Roman"/>
          <w:sz w:val="24"/>
          <w:szCs w:val="24"/>
          <w:lang w:eastAsia="ru-RU"/>
        </w:rPr>
        <w:lastRenderedPageBreak/>
        <w:t>которые установлены федеральным органом исполнительной власти по рынку ценных бумаг.</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22.3. При реорганизации Общества все документы передаются в установленном порядке правопреемнику.</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22.4. При ликвидации Общества документы постоянного хранения, имеющие научно - историческое значение, передаются на государственное хранение в соответствующий орган, документы по личному составу (приказы, личные дела и карточки учета, лицевые счета и т.п.) передаются па хранение в соответствующий архив субъекта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Передача и упорядочение документов осуществляется в соответствии с требованиями архивных органов.</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Информация об Обществе предоставляется им в соответствии с требованиями законодательства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22.5. Общество обеспечивает акционерам Общества доступ к документам, предусмотренным пунктом 22.1 настоящей статьи, с учетом ограничений, установленных законодательством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К документам бухгалтерского учета имеют право доступа акционеры (акционер), имеющие в совокупности не менее 25 (двадцати пяти) процентов голосующих акций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22.6. Документы, предусмотренные пунктом 22.1 настоящего Устава, должны быть предоставлены Обществом в течение 7 (семи) дней со дня предъявления соответствующего требования для ознакомления в помещении исполнительного органа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Общество обязано по требованию лиц, имеющих право доступа к документам, предусмотренным пунктом 22.1 настоящего Устава, предоставить им копии указанных документов. Размер платы за изготовление копий документов устанавливается Генеральным директором и не может превышать стоимости расходов на их изготовление.</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22.7. Общество обеспечивает акционерам и сотрудникам Общества доступ к информации с соблюдением требований законодательства о государственной тайне.</w:t>
      </w:r>
    </w:p>
    <w:p w:rsidR="00737ED1" w:rsidRPr="00737ED1" w:rsidRDefault="00737ED1" w:rsidP="00737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ED1">
        <w:rPr>
          <w:rFonts w:ascii="Times New Roman" w:eastAsia="Times New Roman" w:hAnsi="Times New Roman" w:cs="Times New Roman"/>
          <w:b/>
          <w:bCs/>
          <w:sz w:val="24"/>
          <w:szCs w:val="24"/>
          <w:lang w:eastAsia="ru-RU"/>
        </w:rPr>
        <w:t>23. РЕОРГАНИЗАЦИЯ И ЛИКВИДАЦИЯ ОБЩЕСТВА</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23.1. Общество может быть добровольно реорганизовано путем слияния, присоединения, разделения, выделения и преобразования, а также на основаниях и в порядке, определенном Гражданским кодексом Российской Федерации и федеральными законами.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23.2. Общество может быть ликвидировано по решению суда или добровольно в порядке, предусмотренном законодательством Российской Федерации.</w:t>
      </w:r>
    </w:p>
    <w:p w:rsidR="00737ED1" w:rsidRPr="00737ED1" w:rsidRDefault="00737ED1" w:rsidP="00737ED1">
      <w:pPr>
        <w:spacing w:before="100" w:beforeAutospacing="1" w:after="100" w:afterAutospacing="1"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t>23.3. При реорганизации, ликвидации Общества или прекращении работ, содержащих сведения, составляющие государственную тайну, Общество обязано обеспечить сохранность этих сведений и их носителей путем разработки и осуществления мер режима секретности, защиты информации, охраны и пожарной безопасности.</w:t>
      </w:r>
    </w:p>
    <w:p w:rsidR="00737ED1" w:rsidRPr="00737ED1" w:rsidRDefault="00737ED1" w:rsidP="00737ED1">
      <w:pPr>
        <w:spacing w:after="0" w:line="240" w:lineRule="auto"/>
        <w:rPr>
          <w:rFonts w:ascii="Times New Roman" w:eastAsia="Times New Roman" w:hAnsi="Times New Roman" w:cs="Times New Roman"/>
          <w:sz w:val="24"/>
          <w:szCs w:val="24"/>
          <w:lang w:eastAsia="ru-RU"/>
        </w:rPr>
      </w:pPr>
      <w:r w:rsidRPr="00737ED1">
        <w:rPr>
          <w:rFonts w:ascii="Times New Roman" w:eastAsia="Times New Roman" w:hAnsi="Times New Roman" w:cs="Times New Roman"/>
          <w:sz w:val="24"/>
          <w:szCs w:val="24"/>
          <w:lang w:eastAsia="ru-RU"/>
        </w:rPr>
        <w:lastRenderedPageBreak/>
        <w:t xml:space="preserve">© 2011 Открытое Акционерное Общество «Управляющая компания „Промышленно-логистический парк“» | Телефон: (383) 289-27-25 | Эл. почта: </w:t>
      </w:r>
      <w:hyperlink r:id="rId5" w:history="1">
        <w:r w:rsidRPr="00737ED1">
          <w:rPr>
            <w:rFonts w:ascii="Times New Roman" w:eastAsia="Times New Roman" w:hAnsi="Times New Roman" w:cs="Times New Roman"/>
            <w:color w:val="0000FF"/>
            <w:sz w:val="24"/>
            <w:szCs w:val="24"/>
            <w:u w:val="single"/>
            <w:lang w:eastAsia="ru-RU"/>
          </w:rPr>
          <w:t>info@plp-nso.ru</w:t>
        </w:r>
      </w:hyperlink>
    </w:p>
    <w:p w:rsidR="002E09F6" w:rsidRDefault="002E09F6">
      <w:bookmarkStart w:id="0" w:name="_GoBack"/>
      <w:bookmarkEnd w:id="0"/>
    </w:p>
    <w:sectPr w:rsidR="002E0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D1"/>
    <w:rsid w:val="002E09F6"/>
    <w:rsid w:val="0073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7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E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7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7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E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7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79239">
      <w:bodyDiv w:val="1"/>
      <w:marLeft w:val="0"/>
      <w:marRight w:val="0"/>
      <w:marTop w:val="0"/>
      <w:marBottom w:val="0"/>
      <w:divBdr>
        <w:top w:val="none" w:sz="0" w:space="0" w:color="auto"/>
        <w:left w:val="none" w:sz="0" w:space="0" w:color="auto"/>
        <w:bottom w:val="none" w:sz="0" w:space="0" w:color="auto"/>
        <w:right w:val="none" w:sz="0" w:space="0" w:color="auto"/>
      </w:divBdr>
      <w:divsChild>
        <w:div w:id="1532066301">
          <w:marLeft w:val="0"/>
          <w:marRight w:val="0"/>
          <w:marTop w:val="0"/>
          <w:marBottom w:val="0"/>
          <w:divBdr>
            <w:top w:val="none" w:sz="0" w:space="0" w:color="auto"/>
            <w:left w:val="none" w:sz="0" w:space="0" w:color="auto"/>
            <w:bottom w:val="none" w:sz="0" w:space="0" w:color="auto"/>
            <w:right w:val="none" w:sz="0" w:space="0" w:color="auto"/>
          </w:divBdr>
          <w:divsChild>
            <w:div w:id="1417096254">
              <w:marLeft w:val="0"/>
              <w:marRight w:val="0"/>
              <w:marTop w:val="0"/>
              <w:marBottom w:val="0"/>
              <w:divBdr>
                <w:top w:val="none" w:sz="0" w:space="0" w:color="auto"/>
                <w:left w:val="none" w:sz="0" w:space="0" w:color="auto"/>
                <w:bottom w:val="none" w:sz="0" w:space="0" w:color="auto"/>
                <w:right w:val="none" w:sz="0" w:space="0" w:color="auto"/>
              </w:divBdr>
              <w:divsChild>
                <w:div w:id="1823084731">
                  <w:marLeft w:val="0"/>
                  <w:marRight w:val="0"/>
                  <w:marTop w:val="0"/>
                  <w:marBottom w:val="0"/>
                  <w:divBdr>
                    <w:top w:val="none" w:sz="0" w:space="0" w:color="auto"/>
                    <w:left w:val="none" w:sz="0" w:space="0" w:color="auto"/>
                    <w:bottom w:val="none" w:sz="0" w:space="0" w:color="auto"/>
                    <w:right w:val="none" w:sz="0" w:space="0" w:color="auto"/>
                  </w:divBdr>
                  <w:divsChild>
                    <w:div w:id="1752238674">
                      <w:marLeft w:val="0"/>
                      <w:marRight w:val="0"/>
                      <w:marTop w:val="0"/>
                      <w:marBottom w:val="0"/>
                      <w:divBdr>
                        <w:top w:val="none" w:sz="0" w:space="0" w:color="auto"/>
                        <w:left w:val="none" w:sz="0" w:space="0" w:color="auto"/>
                        <w:bottom w:val="none" w:sz="0" w:space="0" w:color="auto"/>
                        <w:right w:val="none" w:sz="0" w:space="0" w:color="auto"/>
                      </w:divBdr>
                      <w:divsChild>
                        <w:div w:id="33816742">
                          <w:marLeft w:val="0"/>
                          <w:marRight w:val="0"/>
                          <w:marTop w:val="0"/>
                          <w:marBottom w:val="0"/>
                          <w:divBdr>
                            <w:top w:val="none" w:sz="0" w:space="0" w:color="auto"/>
                            <w:left w:val="none" w:sz="0" w:space="0" w:color="auto"/>
                            <w:bottom w:val="none" w:sz="0" w:space="0" w:color="auto"/>
                            <w:right w:val="none" w:sz="0" w:space="0" w:color="auto"/>
                          </w:divBdr>
                          <w:divsChild>
                            <w:div w:id="1108619044">
                              <w:marLeft w:val="0"/>
                              <w:marRight w:val="0"/>
                              <w:marTop w:val="0"/>
                              <w:marBottom w:val="0"/>
                              <w:divBdr>
                                <w:top w:val="none" w:sz="0" w:space="0" w:color="auto"/>
                                <w:left w:val="none" w:sz="0" w:space="0" w:color="auto"/>
                                <w:bottom w:val="none" w:sz="0" w:space="0" w:color="auto"/>
                                <w:right w:val="none" w:sz="0" w:space="0" w:color="auto"/>
                              </w:divBdr>
                              <w:divsChild>
                                <w:div w:id="1109200985">
                                  <w:marLeft w:val="0"/>
                                  <w:marRight w:val="0"/>
                                  <w:marTop w:val="0"/>
                                  <w:marBottom w:val="0"/>
                                  <w:divBdr>
                                    <w:top w:val="none" w:sz="0" w:space="0" w:color="auto"/>
                                    <w:left w:val="none" w:sz="0" w:space="0" w:color="auto"/>
                                    <w:bottom w:val="none" w:sz="0" w:space="0" w:color="auto"/>
                                    <w:right w:val="none" w:sz="0" w:space="0" w:color="auto"/>
                                  </w:divBdr>
                                  <w:divsChild>
                                    <w:div w:id="471992549">
                                      <w:marLeft w:val="0"/>
                                      <w:marRight w:val="0"/>
                                      <w:marTop w:val="0"/>
                                      <w:marBottom w:val="0"/>
                                      <w:divBdr>
                                        <w:top w:val="none" w:sz="0" w:space="0" w:color="auto"/>
                                        <w:left w:val="none" w:sz="0" w:space="0" w:color="auto"/>
                                        <w:bottom w:val="none" w:sz="0" w:space="0" w:color="auto"/>
                                        <w:right w:val="none" w:sz="0" w:space="0" w:color="auto"/>
                                      </w:divBdr>
                                      <w:divsChild>
                                        <w:div w:id="6095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935706">
          <w:marLeft w:val="0"/>
          <w:marRight w:val="0"/>
          <w:marTop w:val="0"/>
          <w:marBottom w:val="0"/>
          <w:divBdr>
            <w:top w:val="none" w:sz="0" w:space="0" w:color="auto"/>
            <w:left w:val="none" w:sz="0" w:space="0" w:color="auto"/>
            <w:bottom w:val="none" w:sz="0" w:space="0" w:color="auto"/>
            <w:right w:val="none" w:sz="0" w:space="0" w:color="auto"/>
          </w:divBdr>
          <w:divsChild>
            <w:div w:id="3200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lp-ns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11018</Words>
  <Characters>62805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2013-01-21T05:23:00Z</dcterms:created>
  <dcterms:modified xsi:type="dcterms:W3CDTF">2013-01-21T05:23:00Z</dcterms:modified>
</cp:coreProperties>
</file>